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89" w:rsidRDefault="00034089" w:rsidP="0003408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Nan</w:t>
      </w:r>
      <w:r w:rsidRPr="003A1B37">
        <w:rPr>
          <w:rFonts w:ascii="Times New Roman" w:hAnsi="Times New Roman" w:cs="Times New Roman"/>
          <w:b/>
          <w:sz w:val="28"/>
          <w:szCs w:val="24"/>
        </w:rPr>
        <w:t>oinkapsulacija BMK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467139">
        <w:rPr>
          <w:rFonts w:ascii="Times New Roman" w:hAnsi="Times New Roman" w:cs="Times New Roman"/>
          <w:b/>
          <w:sz w:val="24"/>
          <w:szCs w:val="24"/>
        </w:rPr>
        <w:t>Cilj:</w:t>
      </w:r>
      <w:r w:rsidRPr="004671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E3570">
        <w:rPr>
          <w:rFonts w:ascii="Times New Roman" w:hAnsi="Times New Roman" w:cs="Times New Roman"/>
          <w:sz w:val="24"/>
          <w:szCs w:val="24"/>
        </w:rPr>
        <w:t>anoinkapsulacija odabranih probiotičkih sojeva, producenata egzopolisaharida i S-proteina, kao i njihovih purificiranih terapijskih biomolekula, „layer by layer“ metodom, primjenom otopine polielektrolita koja će sadržavati poli (dialil-dimetil-amonij klorid) (</w:t>
      </w:r>
      <w:r w:rsidRPr="00DD5A70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PDDA; kationski polielektrolit</w:t>
      </w:r>
      <w:r w:rsidRPr="006E3570">
        <w:rPr>
          <w:rFonts w:ascii="Times New Roman" w:hAnsi="Times New Roman" w:cs="Times New Roman"/>
          <w:sz w:val="24"/>
          <w:szCs w:val="24"/>
        </w:rPr>
        <w:t>) i natrijev polistiren sulfonat (</w:t>
      </w:r>
      <w:r w:rsidRPr="00DD5A70">
        <w:rPr>
          <w:rFonts w:ascii="Times New Roman" w:hAnsi="Times New Roman" w:cs="Times New Roman"/>
          <w:color w:val="C00000"/>
          <w:sz w:val="24"/>
          <w:szCs w:val="24"/>
        </w:rPr>
        <w:t>PSS; anionski polielektrolit</w:t>
      </w:r>
      <w:r w:rsidRPr="006E35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l</w:t>
      </w:r>
      <w:r w:rsidRPr="00397D4D">
        <w:rPr>
          <w:rFonts w:ascii="Times New Roman" w:hAnsi="Times New Roman" w:cs="Times New Roman"/>
          <w:sz w:val="24"/>
          <w:szCs w:val="24"/>
        </w:rPr>
        <w:t>iofilizacija nanokapsula i ispitivanje njihove stabilnosti tijekom prolaska kroz simulirane uvjete gastrointestinalnog trakta</w:t>
      </w:r>
      <w:r>
        <w:rPr>
          <w:rFonts w:ascii="Times New Roman" w:hAnsi="Times New Roman" w:cs="Times New Roman"/>
          <w:sz w:val="24"/>
          <w:szCs w:val="24"/>
        </w:rPr>
        <w:t xml:space="preserve"> (GIT)</w:t>
      </w:r>
    </w:p>
    <w:p w:rsidR="00034089" w:rsidRDefault="00034089" w:rsidP="00034089">
      <w:pPr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225675">
        <w:rPr>
          <w:rFonts w:ascii="Times New Roman" w:hAnsi="Times New Roman" w:cs="Times New Roman"/>
          <w:b/>
          <w:sz w:val="24"/>
          <w:szCs w:val="24"/>
        </w:rPr>
        <w:t>Princip:</w:t>
      </w:r>
      <w:r>
        <w:rPr>
          <w:rFonts w:ascii="Times New Roman" w:hAnsi="Times New Roman" w:cs="Times New Roman"/>
          <w:sz w:val="24"/>
          <w:szCs w:val="24"/>
        </w:rPr>
        <w:t xml:space="preserve"> stanice BMK su negativno nabijene pa nanoinkapsulacija započinje dodatkom kationskog polielektrolita </w:t>
      </w:r>
      <w:r w:rsidRPr="00EF79BC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(PDDA)</w:t>
      </w:r>
      <w:r>
        <w:rPr>
          <w:rFonts w:ascii="Times New Roman" w:hAnsi="Times New Roman" w:cs="Times New Roman"/>
          <w:sz w:val="24"/>
          <w:szCs w:val="24"/>
        </w:rPr>
        <w:t xml:space="preserve">, a zatim anionskog </w:t>
      </w:r>
      <w:r w:rsidRPr="00EF79BC">
        <w:rPr>
          <w:rFonts w:ascii="Times New Roman" w:hAnsi="Times New Roman" w:cs="Times New Roman"/>
          <w:color w:val="C00000"/>
          <w:sz w:val="24"/>
          <w:szCs w:val="24"/>
        </w:rPr>
        <w:t>(PSS)</w:t>
      </w:r>
    </w:p>
    <w:p w:rsidR="00034089" w:rsidRPr="006E3570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EF79BC">
        <w:rPr>
          <w:rFonts w:ascii="Times New Roman" w:hAnsi="Times New Roman" w:cs="Times New Roman"/>
          <w:b/>
          <w:sz w:val="24"/>
          <w:szCs w:val="24"/>
        </w:rPr>
        <w:t>Literatura:</w:t>
      </w:r>
      <w:r w:rsidRPr="00EF79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Franz i sur. (2010)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Radni mikroorganizmi: </w:t>
      </w:r>
      <w:r w:rsidRPr="00FF0E5C">
        <w:rPr>
          <w:rFonts w:ascii="Times New Roman" w:hAnsi="Times New Roman" w:cs="Times New Roman"/>
          <w:i/>
          <w:sz w:val="24"/>
          <w:szCs w:val="24"/>
        </w:rPr>
        <w:t>L. brevis</w:t>
      </w:r>
      <w:r w:rsidRPr="00FF0E5C">
        <w:rPr>
          <w:rFonts w:ascii="Times New Roman" w:hAnsi="Times New Roman" w:cs="Times New Roman"/>
          <w:sz w:val="24"/>
          <w:szCs w:val="24"/>
        </w:rPr>
        <w:t xml:space="preserve"> MB1, MB2, MB13 i MB20 te </w:t>
      </w:r>
      <w:r w:rsidRPr="00FF0E5C">
        <w:rPr>
          <w:rFonts w:ascii="Times New Roman" w:hAnsi="Times New Roman" w:cs="Times New Roman"/>
          <w:i/>
          <w:sz w:val="24"/>
          <w:szCs w:val="24"/>
        </w:rPr>
        <w:t>L. fermentum</w:t>
      </w:r>
      <w:r w:rsidRPr="00FF0E5C">
        <w:rPr>
          <w:rFonts w:ascii="Times New Roman" w:hAnsi="Times New Roman" w:cs="Times New Roman"/>
          <w:sz w:val="24"/>
          <w:szCs w:val="24"/>
        </w:rPr>
        <w:t xml:space="preserve"> MC1</w:t>
      </w:r>
      <w:r>
        <w:rPr>
          <w:rFonts w:ascii="Times New Roman" w:hAnsi="Times New Roman" w:cs="Times New Roman"/>
          <w:sz w:val="24"/>
          <w:szCs w:val="24"/>
        </w:rPr>
        <w:t xml:space="preserve"> i D12</w:t>
      </w:r>
    </w:p>
    <w:p w:rsidR="00034089" w:rsidRPr="00225675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675">
        <w:rPr>
          <w:rFonts w:ascii="Times New Roman" w:hAnsi="Times New Roman" w:cs="Times New Roman"/>
          <w:b/>
          <w:sz w:val="24"/>
          <w:szCs w:val="24"/>
        </w:rPr>
        <w:t>Potrebno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DD5A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6 x 50 mL MRS bujona (za svaku BMK)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DD5A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6 x 250 mL MRS bujona (za svaku BMK)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- 0,5 L PSS (2 mg/mL</w:t>
      </w:r>
      <w:r w:rsidRPr="00EF79BC">
        <w:rPr>
          <w:rFonts w:ascii="Times New Roman" w:hAnsi="Times New Roman" w:cs="Times New Roman"/>
          <w:sz w:val="24"/>
          <w:szCs w:val="24"/>
        </w:rPr>
        <w:t>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- 0,5 L PDDA (2 mg/mL</w:t>
      </w:r>
      <w:r w:rsidRPr="00EF79BC">
        <w:rPr>
          <w:rFonts w:ascii="Times New Roman" w:hAnsi="Times New Roman" w:cs="Times New Roman"/>
          <w:sz w:val="24"/>
          <w:szCs w:val="24"/>
        </w:rPr>
        <w:t>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x 300 mL destilirane vode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- 100 mL obranog mlijeka (10 %)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sterilne Falconice (15 i 50 mL)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sterilni tipsevi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sterilne pencilinike i čepovi</w:t>
      </w:r>
    </w:p>
    <w:p w:rsidR="00034089" w:rsidRPr="00DD5A70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- 50 MRS agar ploča</w:t>
      </w:r>
    </w:p>
    <w:p w:rsidR="00034089" w:rsidRDefault="00034089" w:rsidP="00034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89" w:rsidRDefault="00034089" w:rsidP="00034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89" w:rsidRDefault="00034089" w:rsidP="00034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89" w:rsidRDefault="00034089" w:rsidP="0003408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89" w:rsidRDefault="00034089" w:rsidP="00034089">
      <w:pPr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34089" w:rsidRPr="003A35C8" w:rsidRDefault="00034089" w:rsidP="00034089">
      <w:pPr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3A35C8">
        <w:rPr>
          <w:rFonts w:ascii="Times New Roman" w:hAnsi="Times New Roman" w:cs="Times New Roman"/>
          <w:b/>
          <w:color w:val="7030A0"/>
          <w:sz w:val="26"/>
          <w:szCs w:val="26"/>
        </w:rPr>
        <w:lastRenderedPageBreak/>
        <w:t>Nanoinkapsulacija</w:t>
      </w:r>
    </w:p>
    <w:p w:rsidR="00034089" w:rsidRPr="00EF79BC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9B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F79BC">
        <w:rPr>
          <w:rFonts w:ascii="Times New Roman" w:hAnsi="Times New Roman" w:cs="Times New Roman"/>
          <w:b/>
          <w:sz w:val="24"/>
          <w:szCs w:val="24"/>
        </w:rPr>
        <w:t>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sojeve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MC1 i D12 te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Pr="003A1B37">
        <w:rPr>
          <w:rFonts w:ascii="Times New Roman" w:hAnsi="Times New Roman" w:cs="Times New Roman"/>
          <w:sz w:val="24"/>
          <w:szCs w:val="24"/>
        </w:rPr>
        <w:t>i u</w:t>
      </w:r>
      <w:r>
        <w:rPr>
          <w:rFonts w:ascii="Times New Roman" w:hAnsi="Times New Roman" w:cs="Times New Roman"/>
          <w:sz w:val="24"/>
          <w:szCs w:val="24"/>
        </w:rPr>
        <w:t xml:space="preserve"> 50 mL svježeg MRS bujona i stavit</w:t>
      </w:r>
      <w:r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Calibri" w:hAnsi="Calibri" w:cs="Times New Roman"/>
          <w:sz w:val="24"/>
          <w:szCs w:val="24"/>
        </w:rPr>
        <w:t>°</w:t>
      </w:r>
      <w:r w:rsidRPr="003A1B37">
        <w:rPr>
          <w:rFonts w:ascii="Times New Roman" w:hAnsi="Times New Roman" w:cs="Times New Roman"/>
          <w:sz w:val="24"/>
          <w:szCs w:val="24"/>
        </w:rPr>
        <w:t>C</w:t>
      </w:r>
    </w:p>
    <w:p w:rsidR="00034089" w:rsidRPr="00EF79BC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9B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F79BC">
        <w:rPr>
          <w:rFonts w:ascii="Times New Roman" w:hAnsi="Times New Roman" w:cs="Times New Roman"/>
          <w:b/>
          <w:sz w:val="24"/>
          <w:szCs w:val="24"/>
        </w:rPr>
        <w:t>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3A1B3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sojeve</w:t>
      </w:r>
      <w:r w:rsidRPr="003A1B37"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Times New Roman" w:hAnsi="Times New Roman" w:cs="Times New Roman"/>
          <w:i/>
          <w:sz w:val="24"/>
          <w:szCs w:val="24"/>
        </w:rPr>
        <w:t>L. fermentum</w:t>
      </w:r>
      <w:r>
        <w:rPr>
          <w:rFonts w:ascii="Times New Roman" w:hAnsi="Times New Roman" w:cs="Times New Roman"/>
          <w:sz w:val="24"/>
          <w:szCs w:val="24"/>
        </w:rPr>
        <w:t xml:space="preserve"> MC1 i D12 te </w:t>
      </w:r>
      <w:r w:rsidRPr="003A1B37">
        <w:rPr>
          <w:rFonts w:ascii="Times New Roman" w:hAnsi="Times New Roman" w:cs="Times New Roman"/>
          <w:i/>
          <w:sz w:val="24"/>
          <w:szCs w:val="24"/>
        </w:rPr>
        <w:t>L. brevis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E5C">
        <w:rPr>
          <w:rFonts w:ascii="Times New Roman" w:hAnsi="Times New Roman" w:cs="Times New Roman"/>
          <w:sz w:val="24"/>
          <w:szCs w:val="24"/>
        </w:rPr>
        <w:t>MB1, MB2, MB13 i MB20</w:t>
      </w:r>
      <w:r>
        <w:rPr>
          <w:rFonts w:ascii="Times New Roman" w:hAnsi="Times New Roman" w:cs="Times New Roman"/>
          <w:sz w:val="24"/>
          <w:szCs w:val="24"/>
        </w:rPr>
        <w:t xml:space="preserve"> precijepit</w:t>
      </w:r>
      <w:r w:rsidRPr="003A1B37">
        <w:rPr>
          <w:rFonts w:ascii="Times New Roman" w:hAnsi="Times New Roman" w:cs="Times New Roman"/>
          <w:sz w:val="24"/>
          <w:szCs w:val="24"/>
        </w:rPr>
        <w:t>i u</w:t>
      </w:r>
      <w:r>
        <w:rPr>
          <w:rFonts w:ascii="Times New Roman" w:hAnsi="Times New Roman" w:cs="Times New Roman"/>
          <w:sz w:val="24"/>
          <w:szCs w:val="24"/>
        </w:rPr>
        <w:t xml:space="preserve"> 250 mL svježeg MRS bujona i stavit</w:t>
      </w:r>
      <w:r w:rsidRPr="003A1B37">
        <w:rPr>
          <w:rFonts w:ascii="Times New Roman" w:hAnsi="Times New Roman" w:cs="Times New Roman"/>
          <w:sz w:val="24"/>
          <w:szCs w:val="24"/>
        </w:rPr>
        <w:t>i na anaerobnu prekonoćnu inkubaciju na 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1B37">
        <w:rPr>
          <w:rFonts w:ascii="Calibri" w:hAnsi="Calibri" w:cs="Times New Roman"/>
          <w:sz w:val="24"/>
          <w:szCs w:val="24"/>
        </w:rPr>
        <w:t>°</w:t>
      </w:r>
      <w:r w:rsidRPr="003A1B37">
        <w:rPr>
          <w:rFonts w:ascii="Times New Roman" w:hAnsi="Times New Roman" w:cs="Times New Roman"/>
          <w:sz w:val="24"/>
          <w:szCs w:val="24"/>
        </w:rPr>
        <w:t>C</w:t>
      </w:r>
    </w:p>
    <w:p w:rsidR="00034089" w:rsidRPr="00EF79BC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9BC">
        <w:rPr>
          <w:rFonts w:ascii="Times New Roman" w:hAnsi="Times New Roman" w:cs="Times New Roman"/>
          <w:b/>
          <w:sz w:val="24"/>
          <w:szCs w:val="24"/>
        </w:rPr>
        <w:t>24.01.2023.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DD5A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300</w:t>
      </w:r>
      <w:r w:rsidRPr="00DD5A70">
        <w:rPr>
          <w:rFonts w:ascii="Times New Roman" w:hAnsi="Times New Roman" w:cs="Times New Roman"/>
          <w:sz w:val="24"/>
          <w:szCs w:val="24"/>
        </w:rPr>
        <w:t xml:space="preserve"> mL </w:t>
      </w:r>
      <w:r>
        <w:rPr>
          <w:rFonts w:ascii="Times New Roman" w:hAnsi="Times New Roman" w:cs="Times New Roman"/>
          <w:sz w:val="24"/>
          <w:szCs w:val="24"/>
        </w:rPr>
        <w:t>prekonoćne kulture BMK sojeva centrifugirati (4200 o/min,</w:t>
      </w:r>
      <w:r w:rsidRPr="00DD5A70">
        <w:rPr>
          <w:rFonts w:ascii="Times New Roman" w:hAnsi="Times New Roman" w:cs="Times New Roman"/>
          <w:sz w:val="24"/>
          <w:szCs w:val="24"/>
        </w:rPr>
        <w:t xml:space="preserve"> 5 min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D5A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stanice isprati s 25 mL sterilne deionizirane vode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uzeti uzorak za mjerenje zeta potencijala (uzeti 100 </w:t>
      </w:r>
      <w:r w:rsidRPr="00004CFF">
        <w:rPr>
          <w:rFonts w:ascii="Times New Roman" w:hAnsi="Times New Roman" w:cs="Times New Roman"/>
          <w:sz w:val="24"/>
          <w:szCs w:val="24"/>
        </w:rPr>
        <w:t>µL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04CFF">
        <w:rPr>
          <w:rFonts w:ascii="Times New Roman" w:hAnsi="Times New Roman" w:cs="Times New Roman"/>
          <w:sz w:val="24"/>
          <w:szCs w:val="24"/>
        </w:rPr>
        <w:t xml:space="preserve">20 µL </w:t>
      </w:r>
      <w:r>
        <w:rPr>
          <w:rFonts w:ascii="Times New Roman" w:hAnsi="Times New Roman" w:cs="Times New Roman"/>
          <w:sz w:val="24"/>
          <w:szCs w:val="24"/>
        </w:rPr>
        <w:t xml:space="preserve">uzorka pomiješati s </w:t>
      </w:r>
      <w:r w:rsidRPr="00004CFF">
        <w:rPr>
          <w:rFonts w:ascii="Times New Roman" w:hAnsi="Times New Roman" w:cs="Times New Roman"/>
          <w:sz w:val="24"/>
          <w:szCs w:val="24"/>
        </w:rPr>
        <w:t xml:space="preserve">2 mL </w:t>
      </w:r>
      <w:r>
        <w:rPr>
          <w:rFonts w:ascii="Times New Roman" w:hAnsi="Times New Roman" w:cs="Times New Roman"/>
          <w:sz w:val="24"/>
          <w:szCs w:val="24"/>
        </w:rPr>
        <w:t>destilirane vode i izmjeriti zeta potencijal; IRB, Tanja Jurkin)</w:t>
      </w:r>
    </w:p>
    <w:p w:rsidR="00034089" w:rsidRPr="00893D9E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mL uzorka odvojiti da imamo kontrolu (slobodne stanice)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centrifugirati (4200 o/min,</w:t>
      </w:r>
      <w:r w:rsidRPr="00DD5A70">
        <w:rPr>
          <w:rFonts w:ascii="Times New Roman" w:hAnsi="Times New Roman" w:cs="Times New Roman"/>
          <w:sz w:val="24"/>
          <w:szCs w:val="24"/>
        </w:rPr>
        <w:t xml:space="preserve"> 5 min</w:t>
      </w:r>
      <w:r>
        <w:rPr>
          <w:rFonts w:ascii="Times New Roman" w:hAnsi="Times New Roman" w:cs="Times New Roman"/>
          <w:sz w:val="24"/>
          <w:szCs w:val="24"/>
        </w:rPr>
        <w:t>) i stanice (talog) resuspedirati s 15 mL pozitivno nabijene otopine polimera (PDDA; 2 mg/mL) te inkubirati 10 min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suspenziju centrifugirati i talog stanica isprati 2 puta sa sterilnom deioniziranom vodom (15 mL)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uzeti uzorak za mjerenje zeta potencijala (uzeti 100 </w:t>
      </w:r>
      <w:r w:rsidRPr="00004CFF">
        <w:rPr>
          <w:rFonts w:ascii="Times New Roman" w:hAnsi="Times New Roman" w:cs="Times New Roman"/>
          <w:sz w:val="24"/>
          <w:szCs w:val="24"/>
        </w:rPr>
        <w:t>µL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04CFF">
        <w:rPr>
          <w:rFonts w:ascii="Times New Roman" w:hAnsi="Times New Roman" w:cs="Times New Roman"/>
          <w:sz w:val="24"/>
          <w:szCs w:val="24"/>
        </w:rPr>
        <w:t xml:space="preserve">20 µL </w:t>
      </w:r>
      <w:r>
        <w:rPr>
          <w:rFonts w:ascii="Times New Roman" w:hAnsi="Times New Roman" w:cs="Times New Roman"/>
          <w:sz w:val="24"/>
          <w:szCs w:val="24"/>
        </w:rPr>
        <w:t xml:space="preserve">uzorka pomiješati s </w:t>
      </w:r>
      <w:r w:rsidRPr="00004CFF">
        <w:rPr>
          <w:rFonts w:ascii="Times New Roman" w:hAnsi="Times New Roman" w:cs="Times New Roman"/>
          <w:sz w:val="24"/>
          <w:szCs w:val="24"/>
        </w:rPr>
        <w:t xml:space="preserve">2 mL </w:t>
      </w:r>
      <w:r>
        <w:rPr>
          <w:rFonts w:ascii="Times New Roman" w:hAnsi="Times New Roman" w:cs="Times New Roman"/>
          <w:sz w:val="24"/>
          <w:szCs w:val="24"/>
        </w:rPr>
        <w:t>destilirane vode i izmjeriti zeta potencijal)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centrifugirati (4200 o/min) i stanice resuspedirati s 15 mL negativno nabijene otopine polimera (PSS; 2 mg/mL) te inkubirati 10 min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suspenziju centrifugirati i talog stanica isprati 2 puta s deioniziranom vodom → PRVI SLOJ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uzeti uzorak za mjerenje zeta potencijala (uzeti 100 </w:t>
      </w:r>
      <w:r w:rsidRPr="00004CFF">
        <w:rPr>
          <w:rFonts w:ascii="Times New Roman" w:hAnsi="Times New Roman" w:cs="Times New Roman"/>
          <w:sz w:val="24"/>
          <w:szCs w:val="24"/>
        </w:rPr>
        <w:t>µL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004CFF">
        <w:rPr>
          <w:rFonts w:ascii="Times New Roman" w:hAnsi="Times New Roman" w:cs="Times New Roman"/>
          <w:sz w:val="24"/>
          <w:szCs w:val="24"/>
        </w:rPr>
        <w:t xml:space="preserve">20 µL </w:t>
      </w:r>
      <w:r>
        <w:rPr>
          <w:rFonts w:ascii="Times New Roman" w:hAnsi="Times New Roman" w:cs="Times New Roman"/>
          <w:sz w:val="24"/>
          <w:szCs w:val="24"/>
        </w:rPr>
        <w:t xml:space="preserve">uzorka pomiješati s </w:t>
      </w:r>
      <w:r w:rsidRPr="00004CFF">
        <w:rPr>
          <w:rFonts w:ascii="Times New Roman" w:hAnsi="Times New Roman" w:cs="Times New Roman"/>
          <w:sz w:val="24"/>
          <w:szCs w:val="24"/>
        </w:rPr>
        <w:t xml:space="preserve">2 mL </w:t>
      </w:r>
      <w:r>
        <w:rPr>
          <w:rFonts w:ascii="Times New Roman" w:hAnsi="Times New Roman" w:cs="Times New Roman"/>
          <w:sz w:val="24"/>
          <w:szCs w:val="24"/>
        </w:rPr>
        <w:t>destilirane vode i izmjeriti zeta potencijal)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postupak ponoviti do željenog broja slojeva → 3 SLOJA!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konačno, dobije se 15 mL nanoinkapsuliranih (3 sloja) i 10 mL slobodnih stanica (kontrola) 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napraviti razrjeđenja i odrediti CFU/mL nanoinkapsuliranih i slobodnih stanica (do 10</w:t>
      </w:r>
      <w:r w:rsidRPr="00BE0284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raz.)</w:t>
      </w:r>
    </w:p>
    <w:p w:rsidR="00034089" w:rsidRPr="00BE0284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E0284">
        <w:rPr>
          <w:rFonts w:ascii="Times New Roman" w:hAnsi="Times New Roman" w:cs="Times New Roman"/>
          <w:b/>
          <w:sz w:val="24"/>
          <w:szCs w:val="24"/>
        </w:rPr>
        <w:t>26.01.2023.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izvaditi ploče iz inkubatora i prebro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jati kolonije</w:t>
      </w:r>
    </w:p>
    <w:p w:rsidR="00034089" w:rsidRPr="003A35C8" w:rsidRDefault="00034089" w:rsidP="00034089">
      <w:pPr>
        <w:jc w:val="center"/>
        <w:rPr>
          <w:rFonts w:ascii="Times New Roman" w:hAnsi="Times New Roman" w:cs="Times New Roman"/>
          <w:b/>
          <w:color w:val="00B050"/>
          <w:sz w:val="26"/>
          <w:szCs w:val="26"/>
        </w:rPr>
      </w:pPr>
      <w:r w:rsidRPr="003A35C8">
        <w:rPr>
          <w:rFonts w:ascii="Times New Roman" w:hAnsi="Times New Roman" w:cs="Times New Roman"/>
          <w:b/>
          <w:color w:val="00B050"/>
          <w:sz w:val="26"/>
          <w:szCs w:val="26"/>
        </w:rPr>
        <w:lastRenderedPageBreak/>
        <w:t>Liofilizacija</w:t>
      </w:r>
    </w:p>
    <w:p w:rsidR="00034089" w:rsidRPr="00011065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065">
        <w:rPr>
          <w:rFonts w:ascii="Times New Roman" w:hAnsi="Times New Roman" w:cs="Times New Roman"/>
          <w:b/>
          <w:sz w:val="24"/>
          <w:szCs w:val="24"/>
        </w:rPr>
        <w:t>24.01.2023.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 1 mL slobodnih i nanoinkapsuliranih stanica centrifugirati i resuspendirati u 1 mL obranog mlijeka (za 1 mjesec te za liofilizaciju, ŽS i GIT) → centrifugirati 5 mL slobodnih i nanoinkapsuliranih stanica i talog resuspendirati u 5 mL obranog mlijeka pa onda rasporediti u penicilinke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zamrznuti i liofilizirati</w:t>
      </w:r>
    </w:p>
    <w:p w:rsidR="00034089" w:rsidRPr="00011065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Pr="00011065">
        <w:rPr>
          <w:rFonts w:ascii="Times New Roman" w:hAnsi="Times New Roman" w:cs="Times New Roman"/>
          <w:b/>
          <w:sz w:val="24"/>
          <w:szCs w:val="24"/>
        </w:rPr>
        <w:t>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penicilinke označenu s „liofilizacija“ resuspendirati u 1 mL desti</w:t>
      </w:r>
      <w:r w:rsidR="003A35C8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irane vode → napraviti razrjeđenja i odrediti CFU/mL nanoinkapsuliranih i slobodnih stanica nakon liofilizacije (do 10</w:t>
      </w:r>
      <w:r w:rsidRPr="00BE0284">
        <w:rPr>
          <w:rFonts w:ascii="Times New Roman" w:hAnsi="Times New Roman" w:cs="Times New Roman"/>
          <w:sz w:val="24"/>
          <w:szCs w:val="24"/>
          <w:vertAlign w:val="superscript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raz.)</w:t>
      </w:r>
    </w:p>
    <w:p w:rsidR="00034089" w:rsidRPr="00BE0284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BE0284">
        <w:rPr>
          <w:rFonts w:ascii="Times New Roman" w:hAnsi="Times New Roman" w:cs="Times New Roman"/>
          <w:b/>
          <w:sz w:val="24"/>
          <w:szCs w:val="24"/>
        </w:rPr>
        <w:t>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izvaditi ploče iz inkubatora i prebrojati kolonije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4089" w:rsidRPr="003A35C8" w:rsidRDefault="00034089" w:rsidP="00034089">
      <w:pPr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 w:rsidRPr="003A35C8">
        <w:rPr>
          <w:rFonts w:ascii="Times New Roman" w:hAnsi="Times New Roman" w:cs="Times New Roman"/>
          <w:b/>
          <w:color w:val="0070C0"/>
          <w:sz w:val="26"/>
          <w:szCs w:val="26"/>
        </w:rPr>
        <w:t>Preživljavanje u simuliranim uvjetima GIT-a (nakon liofilizacije)</w:t>
      </w:r>
    </w:p>
    <w:p w:rsidR="00034089" w:rsidRPr="00986C1B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</w:t>
      </w:r>
      <w:r w:rsidRPr="00986C1B">
        <w:rPr>
          <w:rFonts w:ascii="Times New Roman" w:hAnsi="Times New Roman" w:cs="Times New Roman"/>
          <w:b/>
          <w:sz w:val="24"/>
          <w:szCs w:val="24"/>
        </w:rPr>
        <w:t>.01.2023.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 w:rsidRPr="00F432F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u penicilinke s oznakama „ŽS“ i „GIT“ dodati 3 mL simuliranog želučanog soka, inkubirati 2h pri 37 °C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nakon 2h sve prebaciti u Falconice od 15 ml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uzorke ŽS centrifugirati (4200 o/min,</w:t>
      </w:r>
      <w:r w:rsidRPr="00DD5A70">
        <w:rPr>
          <w:rFonts w:ascii="Times New Roman" w:hAnsi="Times New Roman" w:cs="Times New Roman"/>
          <w:sz w:val="24"/>
          <w:szCs w:val="24"/>
        </w:rPr>
        <w:t xml:space="preserve"> 5 min</w:t>
      </w:r>
      <w:r>
        <w:rPr>
          <w:rFonts w:ascii="Times New Roman" w:hAnsi="Times New Roman" w:cs="Times New Roman"/>
          <w:sz w:val="24"/>
          <w:szCs w:val="24"/>
        </w:rPr>
        <w:t>) i talog isprati u destiliranoj vodi (1 mL) dva puta → ovaj uzorak koristiti za određivanje CFU/mL nakon inkubacije u simuliranom želučanom soku (napraviti razrjeđenja do 10</w:t>
      </w:r>
      <w:r w:rsidRPr="00011065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i nacijepiti po dvije kapi od 10 µL na MRS ploče)</w:t>
      </w:r>
    </w:p>
    <w:p w:rsidR="00034089" w:rsidRDefault="00034089" w:rsidP="000340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uzorke GIT centrifugirati (4200 o/min,</w:t>
      </w:r>
      <w:r w:rsidRPr="00DD5A70">
        <w:rPr>
          <w:rFonts w:ascii="Times New Roman" w:hAnsi="Times New Roman" w:cs="Times New Roman"/>
          <w:sz w:val="24"/>
          <w:szCs w:val="24"/>
        </w:rPr>
        <w:t xml:space="preserve"> 5 min</w:t>
      </w:r>
      <w:r>
        <w:rPr>
          <w:rFonts w:ascii="Times New Roman" w:hAnsi="Times New Roman" w:cs="Times New Roman"/>
          <w:sz w:val="24"/>
          <w:szCs w:val="24"/>
        </w:rPr>
        <w:t>) i talog resuspendirati u 3 ml simuliranog soka tankog crijeva, inkubirati 4h pri 37 °C; nakon 4h uzorke centrifugirati (4200 o/min,</w:t>
      </w:r>
      <w:r w:rsidRPr="00DD5A70">
        <w:rPr>
          <w:rFonts w:ascii="Times New Roman" w:hAnsi="Times New Roman" w:cs="Times New Roman"/>
          <w:sz w:val="24"/>
          <w:szCs w:val="24"/>
        </w:rPr>
        <w:t xml:space="preserve"> 5 min</w:t>
      </w:r>
      <w:r>
        <w:rPr>
          <w:rFonts w:ascii="Times New Roman" w:hAnsi="Times New Roman" w:cs="Times New Roman"/>
          <w:sz w:val="24"/>
          <w:szCs w:val="24"/>
        </w:rPr>
        <w:t>) i isprati u destiliranoj vodi (1 mL) dva puta → ovaj uzorak koristiti za određivanje CFU/mL nakon inkubacije u simuliranom želučanom soku (napraviti razrjeđenja do 10</w:t>
      </w:r>
      <w:r w:rsidRPr="00011065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i nacijepiti po dvije kapi od 10 µL na MRS ploče)</w:t>
      </w:r>
    </w:p>
    <w:p w:rsidR="00034089" w:rsidRPr="00011065" w:rsidRDefault="00034089" w:rsidP="000340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011065">
        <w:rPr>
          <w:rFonts w:ascii="Times New Roman" w:hAnsi="Times New Roman" w:cs="Times New Roman"/>
          <w:b/>
          <w:sz w:val="24"/>
          <w:szCs w:val="24"/>
        </w:rPr>
        <w:t>.01.2023.</w:t>
      </w:r>
    </w:p>
    <w:p w:rsidR="006E3570" w:rsidRDefault="00034089" w:rsidP="000340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izvaditi ploče iz inkubatora i prebrojati kolonije</w:t>
      </w:r>
    </w:p>
    <w:p w:rsidR="003A35C8" w:rsidRPr="003A35C8" w:rsidRDefault="003A35C8" w:rsidP="003A35C8">
      <w:pPr>
        <w:spacing w:after="160"/>
        <w:jc w:val="center"/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</w:pP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lastRenderedPageBreak/>
        <w:t>Ispitivanje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broja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živih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stanica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u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mikroinkapsuliranim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i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liofiliziranim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(u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obranom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mlijeku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)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uzorcima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nakon</w:t>
      </w:r>
      <w:proofErr w:type="spellEnd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 xml:space="preserve"> 1 </w:t>
      </w:r>
      <w:proofErr w:type="spellStart"/>
      <w:r w:rsidRPr="003A35C8">
        <w:rPr>
          <w:rFonts w:ascii="Times New Roman" w:eastAsia="Calibri" w:hAnsi="Times New Roman" w:cs="Times New Roman"/>
          <w:b/>
          <w:color w:val="70AD47" w:themeColor="accent6"/>
          <w:sz w:val="26"/>
          <w:szCs w:val="26"/>
          <w:lang w:val="en-US"/>
        </w:rPr>
        <w:t>mjesec</w:t>
      </w:r>
      <w:proofErr w:type="spellEnd"/>
    </w:p>
    <w:p w:rsidR="003A35C8" w:rsidRPr="00E83495" w:rsidRDefault="003A35C8" w:rsidP="003A35C8">
      <w:pPr>
        <w:spacing w:after="160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24.02</w:t>
      </w:r>
      <w:r w:rsidRPr="00E834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.2023.</w:t>
      </w:r>
    </w:p>
    <w:p w:rsidR="003A35C8" w:rsidRDefault="003A35C8" w:rsidP="003A35C8">
      <w:pPr>
        <w:jc w:val="both"/>
        <w:rPr>
          <w:rFonts w:ascii="Times New Roman" w:hAnsi="Times New Roman" w:cs="Times New Roman"/>
          <w:sz w:val="24"/>
          <w:szCs w:val="24"/>
        </w:rPr>
      </w:pPr>
      <w:r w:rsidRPr="005530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penicilinku s liofiliziranim nanoinkapsuliranim sojevima BMK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oznaka 1 mjesec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53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dodati 1 </w:t>
      </w:r>
      <w:r>
        <w:rPr>
          <w:rFonts w:ascii="Times New Roman" w:hAnsi="Times New Roman" w:cs="Times New Roman"/>
          <w:sz w:val="24"/>
          <w:szCs w:val="24"/>
        </w:rPr>
        <w:t xml:space="preserve">mL </w:t>
      </w:r>
      <w:r>
        <w:rPr>
          <w:rFonts w:ascii="Times New Roman" w:hAnsi="Times New Roman" w:cs="Times New Roman"/>
          <w:sz w:val="24"/>
          <w:szCs w:val="24"/>
        </w:rPr>
        <w:t xml:space="preserve">dodati sterilnu destiliranu vodu i resuspendirati </w:t>
      </w:r>
      <w:r>
        <w:rPr>
          <w:rFonts w:ascii="Times New Roman" w:hAnsi="Times New Roman" w:cs="Times New Roman"/>
          <w:sz w:val="24"/>
          <w:szCs w:val="24"/>
        </w:rPr>
        <w:t>→ napraviti razrjeđenja i odrediti CFU/mL nanoinkapsuliranih i slobodnih stanica nakon liofilizacije (do 10</w:t>
      </w:r>
      <w:r w:rsidRPr="00BE0284">
        <w:rPr>
          <w:rFonts w:ascii="Times New Roman" w:hAnsi="Times New Roman" w:cs="Times New Roman"/>
          <w:sz w:val="24"/>
          <w:szCs w:val="24"/>
          <w:vertAlign w:val="superscript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raz.)</w:t>
      </w:r>
    </w:p>
    <w:p w:rsidR="003A35C8" w:rsidRPr="00BE0284" w:rsidRDefault="003A35C8" w:rsidP="003A35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6.02</w:t>
      </w:r>
      <w:r w:rsidRPr="00BE0284">
        <w:rPr>
          <w:rFonts w:ascii="Times New Roman" w:hAnsi="Times New Roman" w:cs="Times New Roman"/>
          <w:b/>
          <w:sz w:val="24"/>
          <w:szCs w:val="24"/>
        </w:rPr>
        <w:t>.2023.</w:t>
      </w:r>
    </w:p>
    <w:p w:rsidR="003A35C8" w:rsidRPr="00E83495" w:rsidRDefault="003A35C8" w:rsidP="003A35C8">
      <w:pPr>
        <w:spacing w:after="1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- izvaditi ploče iz inkubatora i prebrojati kolonije</w:t>
      </w:r>
    </w:p>
    <w:p w:rsidR="003A35C8" w:rsidRPr="00034089" w:rsidRDefault="003A35C8" w:rsidP="003A35C8"/>
    <w:sectPr w:rsidR="003A35C8" w:rsidRPr="00034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E0CFD"/>
    <w:multiLevelType w:val="hybridMultilevel"/>
    <w:tmpl w:val="57A49F42"/>
    <w:lvl w:ilvl="0" w:tplc="25C66F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3724C"/>
    <w:multiLevelType w:val="hybridMultilevel"/>
    <w:tmpl w:val="D904EAB0"/>
    <w:lvl w:ilvl="0" w:tplc="F77AA2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40958"/>
    <w:multiLevelType w:val="hybridMultilevel"/>
    <w:tmpl w:val="590A34CC"/>
    <w:lvl w:ilvl="0" w:tplc="7CC621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D0A2F"/>
    <w:multiLevelType w:val="hybridMultilevel"/>
    <w:tmpl w:val="4F84DEA4"/>
    <w:lvl w:ilvl="0" w:tplc="11BCA4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72CCC"/>
    <w:multiLevelType w:val="hybridMultilevel"/>
    <w:tmpl w:val="E5A0C048"/>
    <w:lvl w:ilvl="0" w:tplc="0DBA1F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A0"/>
    <w:rsid w:val="00004CFF"/>
    <w:rsid w:val="00011065"/>
    <w:rsid w:val="00034089"/>
    <w:rsid w:val="00225675"/>
    <w:rsid w:val="00344D01"/>
    <w:rsid w:val="00397D4D"/>
    <w:rsid w:val="003A35C8"/>
    <w:rsid w:val="003C21DE"/>
    <w:rsid w:val="003D760B"/>
    <w:rsid w:val="0046145E"/>
    <w:rsid w:val="004A71D7"/>
    <w:rsid w:val="004B5EF4"/>
    <w:rsid w:val="00556BB7"/>
    <w:rsid w:val="00622106"/>
    <w:rsid w:val="006E3570"/>
    <w:rsid w:val="00737705"/>
    <w:rsid w:val="00866849"/>
    <w:rsid w:val="0088202A"/>
    <w:rsid w:val="00893D9E"/>
    <w:rsid w:val="008970A0"/>
    <w:rsid w:val="008F45BF"/>
    <w:rsid w:val="009550D6"/>
    <w:rsid w:val="00986C1B"/>
    <w:rsid w:val="00A076E3"/>
    <w:rsid w:val="00B52614"/>
    <w:rsid w:val="00BE0284"/>
    <w:rsid w:val="00C04B19"/>
    <w:rsid w:val="00CF095E"/>
    <w:rsid w:val="00DD4191"/>
    <w:rsid w:val="00DD5A70"/>
    <w:rsid w:val="00E439E5"/>
    <w:rsid w:val="00E847A5"/>
    <w:rsid w:val="00EF79BC"/>
    <w:rsid w:val="00F432F1"/>
    <w:rsid w:val="00FD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1ADF8"/>
  <w15:chartTrackingRefBased/>
  <w15:docId w15:val="{5A3F493E-5CDC-4F18-9C72-AE42D5A9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0A0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16</cp:revision>
  <dcterms:created xsi:type="dcterms:W3CDTF">2022-11-02T10:51:00Z</dcterms:created>
  <dcterms:modified xsi:type="dcterms:W3CDTF">2023-10-13T05:55:00Z</dcterms:modified>
</cp:coreProperties>
</file>