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4AA41" w14:textId="77777777" w:rsidR="00E63C40" w:rsidRDefault="006F79AA" w:rsidP="00751FB1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6F79AA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Određivanje </w:t>
      </w:r>
      <w:r w:rsidR="005002D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stabilnosti liofiliziranih mikrokapsula </w:t>
      </w:r>
      <w:r w:rsidR="00751FB1">
        <w:rPr>
          <w:rFonts w:ascii="Times New Roman" w:hAnsi="Times New Roman" w:cs="Times New Roman"/>
          <w:b/>
          <w:color w:val="C00000"/>
          <w:sz w:val="28"/>
          <w:szCs w:val="28"/>
        </w:rPr>
        <w:t>nakon prolaska</w:t>
      </w:r>
      <w:r w:rsidR="00751FB1" w:rsidRPr="00751FB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kroz simulirane uvjete GIT-a</w:t>
      </w:r>
      <w:r w:rsidR="00751FB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6F79AA">
        <w:rPr>
          <w:rFonts w:ascii="Times New Roman" w:hAnsi="Times New Roman" w:cs="Times New Roman"/>
          <w:b/>
          <w:color w:val="C00000"/>
          <w:sz w:val="28"/>
          <w:szCs w:val="28"/>
        </w:rPr>
        <w:t>RAPD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6F79AA">
        <w:rPr>
          <w:rFonts w:ascii="Times New Roman" w:hAnsi="Times New Roman" w:cs="Times New Roman"/>
          <w:b/>
          <w:color w:val="C00000"/>
          <w:sz w:val="28"/>
          <w:szCs w:val="28"/>
        </w:rPr>
        <w:t>metodom</w:t>
      </w:r>
    </w:p>
    <w:p w14:paraId="08945928" w14:textId="4C94AF56" w:rsidR="006F79AA" w:rsidRPr="006F79AA" w:rsidRDefault="00751FB1" w:rsidP="006F79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</w:t>
      </w:r>
      <w:r w:rsidR="00BB599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="00BB5994">
        <w:rPr>
          <w:rFonts w:ascii="Times New Roman" w:hAnsi="Times New Roman" w:cs="Times New Roman"/>
          <w:b/>
          <w:sz w:val="24"/>
          <w:szCs w:val="24"/>
        </w:rPr>
        <w:t>7</w:t>
      </w:r>
      <w:r w:rsidR="006F79AA" w:rsidRPr="006F79AA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3E2D0955" w14:textId="77777777" w:rsidR="006F79AA" w:rsidRPr="005002DF" w:rsidRDefault="006F79AA" w:rsidP="006F79AA">
      <w:pPr>
        <w:jc w:val="both"/>
        <w:rPr>
          <w:rFonts w:ascii="Times New Roman" w:hAnsi="Times New Roman" w:cs="Times New Roman"/>
          <w:sz w:val="24"/>
          <w:szCs w:val="24"/>
        </w:rPr>
      </w:pPr>
      <w:r w:rsidRPr="006F79AA">
        <w:rPr>
          <w:rFonts w:ascii="Times New Roman" w:hAnsi="Times New Roman" w:cs="Times New Roman"/>
          <w:sz w:val="24"/>
          <w:szCs w:val="24"/>
        </w:rPr>
        <w:t xml:space="preserve">- izolacija DNA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F79AA">
        <w:rPr>
          <w:rFonts w:ascii="Times New Roman" w:hAnsi="Times New Roman" w:cs="Times New Roman"/>
          <w:sz w:val="24"/>
          <w:szCs w:val="24"/>
        </w:rPr>
        <w:t>prema postupku opisanom u dokumentu</w:t>
      </w:r>
      <w:r>
        <w:rPr>
          <w:rFonts w:ascii="Times New Roman" w:hAnsi="Times New Roman" w:cs="Times New Roman"/>
          <w:b/>
          <w:sz w:val="24"/>
          <w:szCs w:val="24"/>
        </w:rPr>
        <w:t xml:space="preserve"> Izolacija DNA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5002DF">
        <w:rPr>
          <w:rFonts w:ascii="Times New Roman" w:hAnsi="Times New Roman" w:cs="Times New Roman"/>
          <w:sz w:val="24"/>
          <w:szCs w:val="24"/>
        </w:rPr>
        <w:t>→ uzorci prije mikroinkapsulacije (oznaka P) te nakon liofilizacije i simuliranih uvjeta GIT-a (oznaka 3) → ukupno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02DF" w:rsidRPr="005002DF">
        <w:rPr>
          <w:rFonts w:ascii="Times New Roman" w:hAnsi="Times New Roman" w:cs="Times New Roman"/>
          <w:b/>
          <w:sz w:val="24"/>
          <w:szCs w:val="24"/>
        </w:rPr>
        <w:t xml:space="preserve">24 </w:t>
      </w:r>
      <w:r w:rsidRPr="005002DF">
        <w:rPr>
          <w:rFonts w:ascii="Times New Roman" w:hAnsi="Times New Roman" w:cs="Times New Roman"/>
          <w:b/>
          <w:sz w:val="24"/>
          <w:szCs w:val="24"/>
        </w:rPr>
        <w:t>uzoraka</w:t>
      </w:r>
      <w:r w:rsidR="005002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CBC563" w14:textId="56C11DD9" w:rsidR="006F79AA" w:rsidRDefault="002155A7" w:rsidP="006F79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</w:t>
      </w:r>
      <w:r w:rsidR="00BB5994">
        <w:rPr>
          <w:rFonts w:ascii="Times New Roman" w:hAnsi="Times New Roman" w:cs="Times New Roman"/>
          <w:b/>
          <w:sz w:val="24"/>
          <w:szCs w:val="24"/>
        </w:rPr>
        <w:t>5</w:t>
      </w:r>
      <w:r w:rsidR="00751FB1">
        <w:rPr>
          <w:rFonts w:ascii="Times New Roman" w:hAnsi="Times New Roman" w:cs="Times New Roman"/>
          <w:b/>
          <w:sz w:val="24"/>
          <w:szCs w:val="24"/>
        </w:rPr>
        <w:t>.0</w:t>
      </w:r>
      <w:r w:rsidR="00BB5994">
        <w:rPr>
          <w:rFonts w:ascii="Times New Roman" w:hAnsi="Times New Roman" w:cs="Times New Roman"/>
          <w:b/>
          <w:sz w:val="24"/>
          <w:szCs w:val="24"/>
        </w:rPr>
        <w:t>7</w:t>
      </w:r>
      <w:r w:rsidR="006F79AA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04605A0F" w14:textId="77777777" w:rsidR="00E374AA" w:rsidRDefault="006F79AA" w:rsidP="006F79AA">
      <w:pPr>
        <w:jc w:val="both"/>
        <w:rPr>
          <w:rFonts w:ascii="Times New Roman" w:hAnsi="Times New Roman" w:cs="Times New Roman"/>
          <w:sz w:val="24"/>
          <w:szCs w:val="24"/>
        </w:rPr>
      </w:pPr>
      <w:r w:rsidRPr="006F79AA">
        <w:rPr>
          <w:rFonts w:ascii="Times New Roman" w:hAnsi="Times New Roman" w:cs="Times New Roman"/>
          <w:sz w:val="24"/>
          <w:szCs w:val="24"/>
        </w:rPr>
        <w:t>- PCR reakcija s M13 početnicama</w:t>
      </w:r>
      <w:r w:rsidR="00751FB1">
        <w:rPr>
          <w:rFonts w:ascii="Times New Roman" w:hAnsi="Times New Roman" w:cs="Times New Roman"/>
          <w:sz w:val="24"/>
          <w:szCs w:val="24"/>
        </w:rPr>
        <w:t xml:space="preserve"> → ukupno </w:t>
      </w:r>
      <w:r w:rsidR="005002DF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uzoraka </w:t>
      </w:r>
      <w:r w:rsidR="005002DF">
        <w:rPr>
          <w:rFonts w:ascii="Times New Roman" w:hAnsi="Times New Roman" w:cs="Times New Roman"/>
          <w:sz w:val="24"/>
          <w:szCs w:val="24"/>
        </w:rPr>
        <w:t>(24 uzoraka + negativna kontrola</w:t>
      </w:r>
      <w:r w:rsidR="00751FB1">
        <w:rPr>
          <w:rFonts w:ascii="Times New Roman" w:hAnsi="Times New Roman" w:cs="Times New Roman"/>
          <w:sz w:val="24"/>
          <w:szCs w:val="24"/>
        </w:rPr>
        <w:t>)</w:t>
      </w:r>
    </w:p>
    <w:p w14:paraId="7F6BA4EC" w14:textId="77777777" w:rsidR="00751FB1" w:rsidRDefault="005002DF" w:rsidP="006F79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pripremiti </w:t>
      </w:r>
      <w:r w:rsidR="00797959" w:rsidRPr="00797959">
        <w:rPr>
          <w:rFonts w:ascii="Times New Roman" w:hAnsi="Times New Roman" w:cs="Times New Roman"/>
          <w:sz w:val="24"/>
          <w:szCs w:val="24"/>
        </w:rPr>
        <w:t>1 %-tni agarozni gel</w:t>
      </w:r>
      <w:r w:rsidR="00751FB1">
        <w:rPr>
          <w:rFonts w:ascii="Times New Roman" w:hAnsi="Times New Roman" w:cs="Times New Roman"/>
          <w:sz w:val="24"/>
          <w:szCs w:val="24"/>
        </w:rPr>
        <w:t>:</w:t>
      </w:r>
    </w:p>
    <w:p w14:paraId="5FA2E9C5" w14:textId="77777777" w:rsidR="00E374AA" w:rsidRPr="00797959" w:rsidRDefault="00751FB1" w:rsidP="005002D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1FB1">
        <w:rPr>
          <w:rFonts w:ascii="Times New Roman" w:hAnsi="Times New Roman" w:cs="Times New Roman"/>
          <w:sz w:val="24"/>
          <w:szCs w:val="24"/>
        </w:rPr>
        <w:t>gel →</w:t>
      </w:r>
      <w:r>
        <w:rPr>
          <w:rFonts w:ascii="Times New Roman" w:hAnsi="Times New Roman" w:cs="Times New Roman"/>
          <w:sz w:val="24"/>
          <w:szCs w:val="24"/>
        </w:rPr>
        <w:t xml:space="preserve"> S, K, MB1 (P), MB1 (</w:t>
      </w:r>
      <w:r w:rsidRPr="00751FB1">
        <w:rPr>
          <w:rFonts w:ascii="Times New Roman" w:hAnsi="Times New Roman" w:cs="Times New Roman"/>
          <w:sz w:val="20"/>
          <w:szCs w:val="20"/>
        </w:rPr>
        <w:t>Ø</w:t>
      </w:r>
      <w:r>
        <w:rPr>
          <w:rFonts w:ascii="Times New Roman" w:hAnsi="Times New Roman" w:cs="Times New Roman"/>
          <w:sz w:val="24"/>
          <w:szCs w:val="24"/>
        </w:rPr>
        <w:t>, 3), MB1 (</w:t>
      </w:r>
      <w:r>
        <w:rPr>
          <w:rFonts w:ascii="Times New Roman" w:hAnsi="Times New Roman" w:cs="Times New Roman"/>
          <w:sz w:val="20"/>
          <w:szCs w:val="20"/>
        </w:rPr>
        <w:t>FOS</w:t>
      </w:r>
      <w:r>
        <w:rPr>
          <w:rFonts w:ascii="Times New Roman" w:hAnsi="Times New Roman" w:cs="Times New Roman"/>
          <w:sz w:val="24"/>
          <w:szCs w:val="24"/>
        </w:rPr>
        <w:t>, 3), MB1 (</w:t>
      </w:r>
      <w:r>
        <w:rPr>
          <w:rFonts w:ascii="Times New Roman" w:hAnsi="Times New Roman" w:cs="Times New Roman"/>
          <w:sz w:val="20"/>
          <w:szCs w:val="20"/>
        </w:rPr>
        <w:t>GOS</w:t>
      </w:r>
      <w:r>
        <w:rPr>
          <w:rFonts w:ascii="Times New Roman" w:hAnsi="Times New Roman" w:cs="Times New Roman"/>
          <w:sz w:val="24"/>
          <w:szCs w:val="24"/>
        </w:rPr>
        <w:t>, 3)</w:t>
      </w:r>
      <w:r w:rsidR="005002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MB2 (P), MB2 (</w:t>
      </w:r>
      <w:r w:rsidRPr="00751FB1">
        <w:rPr>
          <w:rFonts w:ascii="Times New Roman" w:hAnsi="Times New Roman" w:cs="Times New Roman"/>
          <w:sz w:val="20"/>
          <w:szCs w:val="20"/>
        </w:rPr>
        <w:t>Ø</w:t>
      </w:r>
      <w:r>
        <w:rPr>
          <w:rFonts w:ascii="Times New Roman" w:hAnsi="Times New Roman" w:cs="Times New Roman"/>
          <w:sz w:val="24"/>
          <w:szCs w:val="24"/>
        </w:rPr>
        <w:t>, 3), MB2 (</w:t>
      </w:r>
      <w:r>
        <w:rPr>
          <w:rFonts w:ascii="Times New Roman" w:hAnsi="Times New Roman" w:cs="Times New Roman"/>
          <w:sz w:val="20"/>
          <w:szCs w:val="20"/>
        </w:rPr>
        <w:t>FOS</w:t>
      </w:r>
      <w:r>
        <w:rPr>
          <w:rFonts w:ascii="Times New Roman" w:hAnsi="Times New Roman" w:cs="Times New Roman"/>
          <w:sz w:val="24"/>
          <w:szCs w:val="24"/>
        </w:rPr>
        <w:t>, 3), MB2 (</w:t>
      </w:r>
      <w:r>
        <w:rPr>
          <w:rFonts w:ascii="Times New Roman" w:hAnsi="Times New Roman" w:cs="Times New Roman"/>
          <w:sz w:val="20"/>
          <w:szCs w:val="20"/>
        </w:rPr>
        <w:t>GOS</w:t>
      </w:r>
      <w:r>
        <w:rPr>
          <w:rFonts w:ascii="Times New Roman" w:hAnsi="Times New Roman" w:cs="Times New Roman"/>
          <w:sz w:val="24"/>
          <w:szCs w:val="24"/>
        </w:rPr>
        <w:t>, 3)</w:t>
      </w:r>
      <w:r w:rsidR="005002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MB13 (P), MB13 (</w:t>
      </w:r>
      <w:r w:rsidRPr="00751FB1">
        <w:rPr>
          <w:rFonts w:ascii="Times New Roman" w:hAnsi="Times New Roman" w:cs="Times New Roman"/>
          <w:sz w:val="20"/>
          <w:szCs w:val="20"/>
        </w:rPr>
        <w:t>Ø</w:t>
      </w:r>
      <w:r>
        <w:rPr>
          <w:rFonts w:ascii="Times New Roman" w:hAnsi="Times New Roman" w:cs="Times New Roman"/>
          <w:sz w:val="24"/>
          <w:szCs w:val="24"/>
        </w:rPr>
        <w:t>, 3), MB13 (</w:t>
      </w:r>
      <w:r>
        <w:rPr>
          <w:rFonts w:ascii="Times New Roman" w:hAnsi="Times New Roman" w:cs="Times New Roman"/>
          <w:sz w:val="20"/>
          <w:szCs w:val="20"/>
        </w:rPr>
        <w:t>FOS</w:t>
      </w:r>
      <w:r>
        <w:rPr>
          <w:rFonts w:ascii="Times New Roman" w:hAnsi="Times New Roman" w:cs="Times New Roman"/>
          <w:sz w:val="24"/>
          <w:szCs w:val="24"/>
        </w:rPr>
        <w:t>, 3), MB13 (</w:t>
      </w:r>
      <w:r>
        <w:rPr>
          <w:rFonts w:ascii="Times New Roman" w:hAnsi="Times New Roman" w:cs="Times New Roman"/>
          <w:sz w:val="20"/>
          <w:szCs w:val="20"/>
        </w:rPr>
        <w:t>GOS</w:t>
      </w:r>
      <w:r>
        <w:rPr>
          <w:rFonts w:ascii="Times New Roman" w:hAnsi="Times New Roman" w:cs="Times New Roman"/>
          <w:sz w:val="24"/>
          <w:szCs w:val="24"/>
        </w:rPr>
        <w:t>, 3)</w:t>
      </w:r>
      <w:r w:rsidR="00485A87">
        <w:rPr>
          <w:rFonts w:ascii="Times New Roman" w:hAnsi="Times New Roman" w:cs="Times New Roman"/>
          <w:sz w:val="24"/>
          <w:szCs w:val="24"/>
        </w:rPr>
        <w:t>, MB20 (P), MB20 (</w:t>
      </w:r>
      <w:r w:rsidR="00485A87" w:rsidRPr="00751FB1">
        <w:rPr>
          <w:rFonts w:ascii="Times New Roman" w:hAnsi="Times New Roman" w:cs="Times New Roman"/>
          <w:sz w:val="20"/>
          <w:szCs w:val="20"/>
        </w:rPr>
        <w:t>Ø</w:t>
      </w:r>
      <w:r w:rsidR="00485A87">
        <w:rPr>
          <w:rFonts w:ascii="Times New Roman" w:hAnsi="Times New Roman" w:cs="Times New Roman"/>
          <w:sz w:val="24"/>
          <w:szCs w:val="24"/>
        </w:rPr>
        <w:t>, 3), MB20 (</w:t>
      </w:r>
      <w:r w:rsidR="00485A87">
        <w:rPr>
          <w:rFonts w:ascii="Times New Roman" w:hAnsi="Times New Roman" w:cs="Times New Roman"/>
          <w:sz w:val="20"/>
          <w:szCs w:val="20"/>
        </w:rPr>
        <w:t>FOS</w:t>
      </w:r>
      <w:r w:rsidR="00485A87">
        <w:rPr>
          <w:rFonts w:ascii="Times New Roman" w:hAnsi="Times New Roman" w:cs="Times New Roman"/>
          <w:sz w:val="24"/>
          <w:szCs w:val="24"/>
        </w:rPr>
        <w:t>, 3), MB20 (</w:t>
      </w:r>
      <w:r w:rsidR="00485A87">
        <w:rPr>
          <w:rFonts w:ascii="Times New Roman" w:hAnsi="Times New Roman" w:cs="Times New Roman"/>
          <w:sz w:val="20"/>
          <w:szCs w:val="20"/>
        </w:rPr>
        <w:t>GOS</w:t>
      </w:r>
      <w:r w:rsidR="00485A87">
        <w:rPr>
          <w:rFonts w:ascii="Times New Roman" w:hAnsi="Times New Roman" w:cs="Times New Roman"/>
          <w:sz w:val="24"/>
          <w:szCs w:val="24"/>
        </w:rPr>
        <w:t>, 3), MC</w:t>
      </w:r>
      <w:r>
        <w:rPr>
          <w:rFonts w:ascii="Times New Roman" w:hAnsi="Times New Roman" w:cs="Times New Roman"/>
          <w:sz w:val="24"/>
          <w:szCs w:val="24"/>
        </w:rPr>
        <w:t>1 (P)</w:t>
      </w:r>
      <w:r w:rsidR="00485A87">
        <w:rPr>
          <w:rFonts w:ascii="Times New Roman" w:hAnsi="Times New Roman" w:cs="Times New Roman"/>
          <w:sz w:val="24"/>
          <w:szCs w:val="24"/>
        </w:rPr>
        <w:t>, MC</w:t>
      </w:r>
      <w:r>
        <w:rPr>
          <w:rFonts w:ascii="Times New Roman" w:hAnsi="Times New Roman" w:cs="Times New Roman"/>
          <w:sz w:val="24"/>
          <w:szCs w:val="24"/>
        </w:rPr>
        <w:t>1 (</w:t>
      </w:r>
      <w:r w:rsidRPr="00751FB1">
        <w:rPr>
          <w:rFonts w:ascii="Times New Roman" w:hAnsi="Times New Roman" w:cs="Times New Roman"/>
          <w:sz w:val="20"/>
          <w:szCs w:val="20"/>
        </w:rPr>
        <w:t>Ø</w:t>
      </w:r>
      <w:r>
        <w:rPr>
          <w:rFonts w:ascii="Times New Roman" w:hAnsi="Times New Roman" w:cs="Times New Roman"/>
          <w:sz w:val="24"/>
          <w:szCs w:val="24"/>
        </w:rPr>
        <w:t xml:space="preserve">, 3), </w:t>
      </w:r>
      <w:r w:rsidR="00485A87">
        <w:rPr>
          <w:rFonts w:ascii="Times New Roman" w:hAnsi="Times New Roman" w:cs="Times New Roman"/>
          <w:sz w:val="24"/>
          <w:szCs w:val="24"/>
        </w:rPr>
        <w:t>MC</w:t>
      </w:r>
      <w:r>
        <w:rPr>
          <w:rFonts w:ascii="Times New Roman" w:hAnsi="Times New Roman" w:cs="Times New Roman"/>
          <w:sz w:val="24"/>
          <w:szCs w:val="24"/>
        </w:rPr>
        <w:t>1 (</w:t>
      </w:r>
      <w:r>
        <w:rPr>
          <w:rFonts w:ascii="Times New Roman" w:hAnsi="Times New Roman" w:cs="Times New Roman"/>
          <w:sz w:val="20"/>
          <w:szCs w:val="20"/>
        </w:rPr>
        <w:t>FOS</w:t>
      </w:r>
      <w:r>
        <w:rPr>
          <w:rFonts w:ascii="Times New Roman" w:hAnsi="Times New Roman" w:cs="Times New Roman"/>
          <w:sz w:val="24"/>
          <w:szCs w:val="24"/>
        </w:rPr>
        <w:t xml:space="preserve">, 3), </w:t>
      </w:r>
      <w:r w:rsidR="00485A87">
        <w:rPr>
          <w:rFonts w:ascii="Times New Roman" w:hAnsi="Times New Roman" w:cs="Times New Roman"/>
          <w:sz w:val="24"/>
          <w:szCs w:val="24"/>
        </w:rPr>
        <w:t>MC</w:t>
      </w:r>
      <w:r>
        <w:rPr>
          <w:rFonts w:ascii="Times New Roman" w:hAnsi="Times New Roman" w:cs="Times New Roman"/>
          <w:sz w:val="24"/>
          <w:szCs w:val="24"/>
        </w:rPr>
        <w:t>1 (</w:t>
      </w:r>
      <w:r>
        <w:rPr>
          <w:rFonts w:ascii="Times New Roman" w:hAnsi="Times New Roman" w:cs="Times New Roman"/>
          <w:sz w:val="20"/>
          <w:szCs w:val="20"/>
        </w:rPr>
        <w:t>GOS</w:t>
      </w:r>
      <w:r>
        <w:rPr>
          <w:rFonts w:ascii="Times New Roman" w:hAnsi="Times New Roman" w:cs="Times New Roman"/>
          <w:sz w:val="24"/>
          <w:szCs w:val="24"/>
        </w:rPr>
        <w:t>, 3)</w:t>
      </w:r>
      <w:r w:rsidR="00485A87">
        <w:rPr>
          <w:rFonts w:ascii="Times New Roman" w:hAnsi="Times New Roman" w:cs="Times New Roman"/>
          <w:sz w:val="24"/>
          <w:szCs w:val="24"/>
        </w:rPr>
        <w:t>, D</w:t>
      </w:r>
      <w:r>
        <w:rPr>
          <w:rFonts w:ascii="Times New Roman" w:hAnsi="Times New Roman" w:cs="Times New Roman"/>
          <w:sz w:val="24"/>
          <w:szCs w:val="24"/>
        </w:rPr>
        <w:t>1</w:t>
      </w:r>
      <w:r w:rsidR="00485A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(P), </w:t>
      </w:r>
      <w:r w:rsidR="00485A8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1</w:t>
      </w:r>
      <w:r w:rsidR="00485A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751FB1">
        <w:rPr>
          <w:rFonts w:ascii="Times New Roman" w:hAnsi="Times New Roman" w:cs="Times New Roman"/>
          <w:sz w:val="20"/>
          <w:szCs w:val="20"/>
        </w:rPr>
        <w:t>Ø</w:t>
      </w:r>
      <w:r>
        <w:rPr>
          <w:rFonts w:ascii="Times New Roman" w:hAnsi="Times New Roman" w:cs="Times New Roman"/>
          <w:sz w:val="24"/>
          <w:szCs w:val="24"/>
        </w:rPr>
        <w:t xml:space="preserve">, 3), </w:t>
      </w:r>
      <w:r w:rsidR="00485A8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1</w:t>
      </w:r>
      <w:r w:rsidR="00485A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FOS</w:t>
      </w:r>
      <w:r>
        <w:rPr>
          <w:rFonts w:ascii="Times New Roman" w:hAnsi="Times New Roman" w:cs="Times New Roman"/>
          <w:sz w:val="24"/>
          <w:szCs w:val="24"/>
        </w:rPr>
        <w:t xml:space="preserve">, 3), </w:t>
      </w:r>
      <w:r w:rsidR="00485A87">
        <w:rPr>
          <w:rFonts w:ascii="Times New Roman" w:hAnsi="Times New Roman" w:cs="Times New Roman"/>
          <w:sz w:val="24"/>
          <w:szCs w:val="24"/>
        </w:rPr>
        <w:t>D12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GOS</w:t>
      </w:r>
      <w:r>
        <w:rPr>
          <w:rFonts w:ascii="Times New Roman" w:hAnsi="Times New Roman" w:cs="Times New Roman"/>
          <w:sz w:val="24"/>
          <w:szCs w:val="24"/>
        </w:rPr>
        <w:t>, 3)</w:t>
      </w:r>
    </w:p>
    <w:p w14:paraId="07EF041C" w14:textId="77777777" w:rsidR="009224A7" w:rsidRPr="009F4F36" w:rsidRDefault="009F4F36" w:rsidP="009F4F36">
      <w:pPr>
        <w:jc w:val="both"/>
        <w:rPr>
          <w:rFonts w:ascii="Times New Roman" w:hAnsi="Times New Roman" w:cs="Times New Roman"/>
          <w:sz w:val="24"/>
          <w:szCs w:val="24"/>
        </w:rPr>
      </w:pPr>
      <w:r w:rsidRPr="009F4F36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oznake: </w:t>
      </w:r>
      <w:r w:rsidR="005002DF">
        <w:rPr>
          <w:rFonts w:ascii="Times New Roman" w:hAnsi="Times New Roman" w:cs="Times New Roman"/>
          <w:sz w:val="24"/>
          <w:szCs w:val="24"/>
        </w:rPr>
        <w:t xml:space="preserve">S (standard), K (negativna kontrola), </w:t>
      </w:r>
      <w:r>
        <w:rPr>
          <w:rFonts w:ascii="Times New Roman" w:hAnsi="Times New Roman" w:cs="Times New Roman"/>
          <w:sz w:val="24"/>
          <w:szCs w:val="24"/>
        </w:rPr>
        <w:t>P (početno), 3 (nakon GIT-a)</w:t>
      </w:r>
    </w:p>
    <w:p w14:paraId="777D5BF8" w14:textId="77777777" w:rsidR="00797959" w:rsidRPr="009224A7" w:rsidRDefault="005002DF" w:rsidP="007979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Reakcijska smjesa (25 µL) → 25</w:t>
      </w:r>
      <w:r w:rsidR="00797959" w:rsidRPr="009224A7">
        <w:rPr>
          <w:rFonts w:ascii="Times New Roman" w:hAnsi="Times New Roman" w:cs="Times New Roman"/>
          <w:b/>
          <w:sz w:val="24"/>
          <w:szCs w:val="24"/>
        </w:rPr>
        <w:t xml:space="preserve"> UZORAKA</w:t>
      </w:r>
    </w:p>
    <w:p w14:paraId="1F3E22F8" w14:textId="77777777" w:rsidR="00797959" w:rsidRPr="009F4F36" w:rsidRDefault="00797959" w:rsidP="00797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F36">
        <w:rPr>
          <w:rFonts w:ascii="Times New Roman" w:hAnsi="Times New Roman" w:cs="Times New Roman"/>
          <w:sz w:val="24"/>
          <w:szCs w:val="24"/>
        </w:rPr>
        <w:t>voda</w:t>
      </w:r>
      <w:r w:rsidRPr="009F4F36">
        <w:rPr>
          <w:rFonts w:ascii="Times New Roman" w:hAnsi="Times New Roman" w:cs="Times New Roman"/>
          <w:sz w:val="24"/>
          <w:szCs w:val="24"/>
        </w:rPr>
        <w:tab/>
      </w:r>
      <w:r w:rsidR="00F2095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F4F36">
        <w:rPr>
          <w:rFonts w:ascii="Times New Roman" w:hAnsi="Times New Roman" w:cs="Times New Roman"/>
          <w:sz w:val="24"/>
          <w:szCs w:val="24"/>
        </w:rPr>
        <w:t>10 µL → 850 µL</w:t>
      </w:r>
    </w:p>
    <w:p w14:paraId="2DD050E6" w14:textId="77777777" w:rsidR="00797959" w:rsidRPr="009F4F36" w:rsidRDefault="009F4F36" w:rsidP="00797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F36">
        <w:rPr>
          <w:rFonts w:ascii="Times New Roman" w:hAnsi="Times New Roman" w:cs="Times New Roman"/>
          <w:sz w:val="24"/>
          <w:szCs w:val="24"/>
        </w:rPr>
        <w:t>EmeraldAmp</w:t>
      </w:r>
      <w:r w:rsidRPr="009F4F36">
        <w:rPr>
          <w:rFonts w:ascii="Times New Roman" w:hAnsi="Times New Roman" w:cs="Times New Roman"/>
          <w:sz w:val="24"/>
          <w:szCs w:val="24"/>
        </w:rPr>
        <w:tab/>
      </w:r>
      <w:r w:rsidR="00F2095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F4F36">
        <w:rPr>
          <w:rFonts w:ascii="Times New Roman" w:hAnsi="Times New Roman" w:cs="Times New Roman"/>
          <w:sz w:val="24"/>
          <w:szCs w:val="24"/>
        </w:rPr>
        <w:t>12,5</w:t>
      </w:r>
      <w:r w:rsidR="00797959" w:rsidRPr="009F4F36">
        <w:rPr>
          <w:rFonts w:ascii="Times New Roman" w:hAnsi="Times New Roman" w:cs="Times New Roman"/>
          <w:sz w:val="24"/>
          <w:szCs w:val="24"/>
        </w:rPr>
        <w:t xml:space="preserve"> µL → 1062,5 µL</w:t>
      </w:r>
    </w:p>
    <w:p w14:paraId="2BBC4200" w14:textId="77777777" w:rsidR="00797959" w:rsidRPr="009F4F36" w:rsidRDefault="009F4F36" w:rsidP="00797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F36">
        <w:rPr>
          <w:rFonts w:ascii="Times New Roman" w:hAnsi="Times New Roman" w:cs="Times New Roman"/>
          <w:sz w:val="24"/>
          <w:szCs w:val="24"/>
        </w:rPr>
        <w:t>početnica M13</w:t>
      </w:r>
      <w:r w:rsidR="00F2095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F4F36">
        <w:rPr>
          <w:rFonts w:ascii="Times New Roman" w:hAnsi="Times New Roman" w:cs="Times New Roman"/>
          <w:sz w:val="24"/>
          <w:szCs w:val="24"/>
        </w:rPr>
        <w:t>0,5</w:t>
      </w:r>
      <w:r w:rsidR="00797959" w:rsidRPr="009F4F36">
        <w:rPr>
          <w:rFonts w:ascii="Times New Roman" w:hAnsi="Times New Roman" w:cs="Times New Roman"/>
          <w:sz w:val="24"/>
          <w:szCs w:val="24"/>
        </w:rPr>
        <w:t xml:space="preserve"> µL → 42,5 µL</w:t>
      </w:r>
    </w:p>
    <w:p w14:paraId="703CC78C" w14:textId="77777777" w:rsidR="00797959" w:rsidRPr="009F4F36" w:rsidRDefault="009F4F36" w:rsidP="007979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F36">
        <w:rPr>
          <w:rFonts w:ascii="Times New Roman" w:hAnsi="Times New Roman" w:cs="Times New Roman"/>
          <w:sz w:val="24"/>
          <w:szCs w:val="24"/>
        </w:rPr>
        <w:t>kalup</w:t>
      </w:r>
      <w:r w:rsidRPr="009F4F36">
        <w:rPr>
          <w:rFonts w:ascii="Times New Roman" w:hAnsi="Times New Roman" w:cs="Times New Roman"/>
          <w:sz w:val="24"/>
          <w:szCs w:val="24"/>
        </w:rPr>
        <w:tab/>
      </w:r>
      <w:r w:rsidR="00F2095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F4F36">
        <w:rPr>
          <w:rFonts w:ascii="Times New Roman" w:hAnsi="Times New Roman" w:cs="Times New Roman"/>
          <w:sz w:val="24"/>
          <w:szCs w:val="24"/>
        </w:rPr>
        <w:t>2</w:t>
      </w:r>
      <w:r w:rsidR="00797959" w:rsidRPr="009F4F36">
        <w:rPr>
          <w:rFonts w:ascii="Times New Roman" w:hAnsi="Times New Roman" w:cs="Times New Roman"/>
          <w:sz w:val="24"/>
          <w:szCs w:val="24"/>
        </w:rPr>
        <w:t xml:space="preserve"> µL</w:t>
      </w:r>
    </w:p>
    <w:p w14:paraId="66C045FC" w14:textId="77777777" w:rsidR="005002DF" w:rsidRDefault="005002DF" w:rsidP="006F79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negativna kontrola ne sadrži DNA, već vodu</w:t>
      </w:r>
    </w:p>
    <w:p w14:paraId="7949C5C3" w14:textId="77777777" w:rsidR="009F4F36" w:rsidRDefault="00E374AA" w:rsidP="006F79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PCR reakcija: početna</w:t>
      </w:r>
      <w:r w:rsidRPr="00E374AA">
        <w:rPr>
          <w:rFonts w:ascii="Times New Roman" w:hAnsi="Times New Roman" w:cs="Times New Roman"/>
          <w:sz w:val="24"/>
          <w:szCs w:val="24"/>
        </w:rPr>
        <w:t xml:space="preserve"> denaturacij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374AA">
        <w:rPr>
          <w:rFonts w:ascii="Times New Roman" w:hAnsi="Times New Roman" w:cs="Times New Roman"/>
          <w:sz w:val="24"/>
          <w:szCs w:val="24"/>
        </w:rPr>
        <w:t xml:space="preserve"> DNA pr</w:t>
      </w:r>
      <w:r>
        <w:rPr>
          <w:rFonts w:ascii="Times New Roman" w:hAnsi="Times New Roman" w:cs="Times New Roman"/>
          <w:sz w:val="24"/>
          <w:szCs w:val="24"/>
        </w:rPr>
        <w:t>i 94 °C tijekom 1 min,</w:t>
      </w:r>
      <w:r w:rsidRPr="00E374AA">
        <w:rPr>
          <w:rFonts w:ascii="Times New Roman" w:hAnsi="Times New Roman" w:cs="Times New Roman"/>
          <w:sz w:val="24"/>
          <w:szCs w:val="24"/>
        </w:rPr>
        <w:t xml:space="preserve"> 35 ciklusa denaturacije pri 94 °C tijekom 1 min, sparivanja početnica pri 40 °C tijekom 20 s i sinteze komplementarnih lanaca 80 s pri 72 °C, a zatim 5 min z</w:t>
      </w:r>
      <w:r>
        <w:rPr>
          <w:rFonts w:ascii="Times New Roman" w:hAnsi="Times New Roman" w:cs="Times New Roman"/>
          <w:sz w:val="24"/>
          <w:szCs w:val="24"/>
        </w:rPr>
        <w:t>avršne elongacije pri 72 °C</w:t>
      </w:r>
    </w:p>
    <w:p w14:paraId="1E34B54A" w14:textId="506AC7D8" w:rsidR="00797959" w:rsidRPr="00797959" w:rsidRDefault="00797959" w:rsidP="006F79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7959">
        <w:rPr>
          <w:rFonts w:ascii="Times New Roman" w:hAnsi="Times New Roman" w:cs="Times New Roman"/>
          <w:b/>
          <w:sz w:val="24"/>
          <w:szCs w:val="24"/>
        </w:rPr>
        <w:t>0</w:t>
      </w:r>
      <w:r w:rsidR="00BB5994">
        <w:rPr>
          <w:rFonts w:ascii="Times New Roman" w:hAnsi="Times New Roman" w:cs="Times New Roman"/>
          <w:b/>
          <w:sz w:val="24"/>
          <w:szCs w:val="24"/>
        </w:rPr>
        <w:t>6</w:t>
      </w:r>
      <w:r w:rsidRPr="00797959">
        <w:rPr>
          <w:rFonts w:ascii="Times New Roman" w:hAnsi="Times New Roman" w:cs="Times New Roman"/>
          <w:b/>
          <w:sz w:val="24"/>
          <w:szCs w:val="24"/>
        </w:rPr>
        <w:t>.0</w:t>
      </w:r>
      <w:r w:rsidR="00BB5994">
        <w:rPr>
          <w:rFonts w:ascii="Times New Roman" w:hAnsi="Times New Roman" w:cs="Times New Roman"/>
          <w:b/>
          <w:sz w:val="24"/>
          <w:szCs w:val="24"/>
        </w:rPr>
        <w:t>7</w:t>
      </w:r>
      <w:r w:rsidRPr="00797959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671B9DA4" w14:textId="77777777" w:rsidR="00E374AA" w:rsidRDefault="00E374AA" w:rsidP="006F79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</w:t>
      </w:r>
      <w:r w:rsidRPr="00E374AA">
        <w:rPr>
          <w:rFonts w:ascii="Times New Roman" w:hAnsi="Times New Roman" w:cs="Times New Roman"/>
          <w:sz w:val="24"/>
          <w:szCs w:val="24"/>
        </w:rPr>
        <w:t>obiven</w:t>
      </w:r>
      <w:r>
        <w:rPr>
          <w:rFonts w:ascii="Times New Roman" w:hAnsi="Times New Roman" w:cs="Times New Roman"/>
          <w:sz w:val="24"/>
          <w:szCs w:val="24"/>
        </w:rPr>
        <w:t>e PCR produkte razdvojiti</w:t>
      </w:r>
      <w:r w:rsidRPr="00E37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DNA </w:t>
      </w:r>
      <w:r w:rsidRPr="00E374AA">
        <w:rPr>
          <w:rFonts w:ascii="Times New Roman" w:hAnsi="Times New Roman" w:cs="Times New Roman"/>
          <w:sz w:val="24"/>
          <w:szCs w:val="24"/>
        </w:rPr>
        <w:t xml:space="preserve">elektroforezom na </w:t>
      </w:r>
      <w:r>
        <w:rPr>
          <w:rFonts w:ascii="Times New Roman" w:hAnsi="Times New Roman" w:cs="Times New Roman"/>
          <w:sz w:val="24"/>
          <w:szCs w:val="24"/>
        </w:rPr>
        <w:t>1 %-tnom agaroznom gelu pri 60 V, pri čemu se kao standard korišti</w:t>
      </w:r>
      <w:r w:rsidRPr="00E374AA">
        <w:rPr>
          <w:rFonts w:ascii="Times New Roman" w:hAnsi="Times New Roman" w:cs="Times New Roman"/>
          <w:sz w:val="24"/>
          <w:szCs w:val="24"/>
        </w:rPr>
        <w:t xml:space="preserve"> </w:t>
      </w:r>
      <w:r w:rsidRPr="005002DF">
        <w:rPr>
          <w:rFonts w:ascii="Times New Roman" w:hAnsi="Times New Roman" w:cs="Times New Roman"/>
          <w:sz w:val="24"/>
          <w:szCs w:val="24"/>
        </w:rPr>
        <w:t>smjesa 0,25 µL λ DNA HindIII i 0,5 µL 100 bp DNA Ladder</w:t>
      </w:r>
      <w:r w:rsidR="001E262A" w:rsidRPr="005002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7B7A8A" w14:textId="77777777" w:rsidR="006F79AA" w:rsidRDefault="006F79AA" w:rsidP="006F79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prebaciti gel</w:t>
      </w:r>
      <w:r w:rsidR="00797959">
        <w:rPr>
          <w:rFonts w:ascii="Times New Roman" w:hAnsi="Times New Roman" w:cs="Times New Roman"/>
          <w:sz w:val="24"/>
          <w:szCs w:val="24"/>
        </w:rPr>
        <w:t>ove</w:t>
      </w:r>
      <w:r>
        <w:rPr>
          <w:rFonts w:ascii="Times New Roman" w:hAnsi="Times New Roman" w:cs="Times New Roman"/>
          <w:sz w:val="24"/>
          <w:szCs w:val="24"/>
        </w:rPr>
        <w:t xml:space="preserve"> u otopinu za bojanje pola sata</w:t>
      </w:r>
      <w:r w:rsidR="00047E63">
        <w:rPr>
          <w:rFonts w:ascii="Times New Roman" w:hAnsi="Times New Roman" w:cs="Times New Roman"/>
          <w:sz w:val="24"/>
          <w:szCs w:val="24"/>
        </w:rPr>
        <w:t xml:space="preserve"> (Diamond boja:1x TAE pufer=1:10000)</w:t>
      </w:r>
    </w:p>
    <w:p w14:paraId="0118D16F" w14:textId="77777777" w:rsidR="005002DF" w:rsidRDefault="006F79AA" w:rsidP="007979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slikati gel</w:t>
      </w:r>
    </w:p>
    <w:p w14:paraId="302745E0" w14:textId="77777777" w:rsidR="006F79AA" w:rsidRPr="006F79AA" w:rsidRDefault="006F79AA" w:rsidP="006F79AA">
      <w:pPr>
        <w:rPr>
          <w:rFonts w:ascii="Times New Roman" w:hAnsi="Times New Roman" w:cs="Times New Roman"/>
          <w:b/>
          <w:sz w:val="28"/>
          <w:szCs w:val="24"/>
        </w:rPr>
      </w:pPr>
    </w:p>
    <w:sectPr w:rsidR="006F79AA" w:rsidRPr="006F7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175FE"/>
    <w:multiLevelType w:val="hybridMultilevel"/>
    <w:tmpl w:val="0F70B75A"/>
    <w:lvl w:ilvl="0" w:tplc="578630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D0138"/>
    <w:multiLevelType w:val="hybridMultilevel"/>
    <w:tmpl w:val="A39C4154"/>
    <w:lvl w:ilvl="0" w:tplc="196493D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F3359"/>
    <w:multiLevelType w:val="hybridMultilevel"/>
    <w:tmpl w:val="85EC3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E0CB1"/>
    <w:multiLevelType w:val="hybridMultilevel"/>
    <w:tmpl w:val="355EE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65BDF"/>
    <w:multiLevelType w:val="hybridMultilevel"/>
    <w:tmpl w:val="9118D064"/>
    <w:lvl w:ilvl="0" w:tplc="3626A1CC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E153F"/>
    <w:multiLevelType w:val="hybridMultilevel"/>
    <w:tmpl w:val="6A547B5A"/>
    <w:lvl w:ilvl="0" w:tplc="05D03D1A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B5BA2"/>
    <w:multiLevelType w:val="hybridMultilevel"/>
    <w:tmpl w:val="1E8C6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9AA"/>
    <w:rsid w:val="00047E63"/>
    <w:rsid w:val="001E262A"/>
    <w:rsid w:val="002155A7"/>
    <w:rsid w:val="00485A87"/>
    <w:rsid w:val="005002DF"/>
    <w:rsid w:val="006F79AA"/>
    <w:rsid w:val="00751FB1"/>
    <w:rsid w:val="00797959"/>
    <w:rsid w:val="007E681F"/>
    <w:rsid w:val="00823CC9"/>
    <w:rsid w:val="0084662A"/>
    <w:rsid w:val="009224A7"/>
    <w:rsid w:val="009E3FD0"/>
    <w:rsid w:val="009F4F36"/>
    <w:rsid w:val="00B62709"/>
    <w:rsid w:val="00BB5994"/>
    <w:rsid w:val="00D077EC"/>
    <w:rsid w:val="00E374AA"/>
    <w:rsid w:val="00E63C40"/>
    <w:rsid w:val="00EC5208"/>
    <w:rsid w:val="00F2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359DA"/>
  <w15:chartTrackingRefBased/>
  <w15:docId w15:val="{FF54977B-0974-40DD-8BEC-B869F3A7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3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10474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kazoric@gmail.com</cp:lastModifiedBy>
  <cp:revision>6</cp:revision>
  <dcterms:created xsi:type="dcterms:W3CDTF">2023-02-08T14:03:00Z</dcterms:created>
  <dcterms:modified xsi:type="dcterms:W3CDTF">2023-10-24T11:45:00Z</dcterms:modified>
</cp:coreProperties>
</file>