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786AE" w14:textId="77777777" w:rsidR="00FC17FA" w:rsidRPr="007E688B" w:rsidRDefault="009C752E">
      <w:pPr>
        <w:rPr>
          <w:rFonts w:ascii="Open Sans" w:hAnsi="Open Sans" w:cs="Open Sans"/>
          <w:sz w:val="20"/>
          <w:szCs w:val="20"/>
        </w:rPr>
      </w:pPr>
      <w:bookmarkStart w:id="0" w:name="_GoBack"/>
      <w:bookmarkEnd w:id="0"/>
      <w:r w:rsidRPr="007E688B">
        <w:rPr>
          <w:rFonts w:ascii="Open Sans" w:hAnsi="Open Sans" w:cs="Open Sans"/>
          <w:sz w:val="20"/>
          <w:szCs w:val="20"/>
        </w:rPr>
        <w:t>Plan upravljanja istraživačkim podacima</w:t>
      </w:r>
    </w:p>
    <w:p w14:paraId="7676779B" w14:textId="77777777" w:rsidR="009C752E" w:rsidRPr="007E688B" w:rsidRDefault="009C752E">
      <w:pPr>
        <w:rPr>
          <w:rFonts w:ascii="Open Sans" w:hAnsi="Open Sans" w:cs="Open Sans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77"/>
        <w:gridCol w:w="9889"/>
      </w:tblGrid>
      <w:tr w:rsidR="00551D1E" w:rsidRPr="007E688B" w14:paraId="19063CE0" w14:textId="77777777" w:rsidTr="00900F85">
        <w:trPr>
          <w:trHeight w:val="509"/>
        </w:trPr>
        <w:tc>
          <w:tcPr>
            <w:tcW w:w="13887" w:type="dxa"/>
            <w:gridSpan w:val="3"/>
            <w:shd w:val="clear" w:color="auto" w:fill="D9E2F3" w:themeFill="accent1" w:themeFillTint="33"/>
          </w:tcPr>
          <w:p w14:paraId="39D77091" w14:textId="77777777" w:rsidR="00551D1E" w:rsidRPr="007E688B" w:rsidRDefault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7E688B">
              <w:rPr>
                <w:rFonts w:ascii="Open Sans" w:hAnsi="Open Sans" w:cs="Open Sans"/>
                <w:sz w:val="20"/>
                <w:szCs w:val="20"/>
              </w:rPr>
              <w:t>Opće informacije</w:t>
            </w:r>
          </w:p>
        </w:tc>
      </w:tr>
      <w:tr w:rsidR="00FB1F03" w:rsidRPr="007E688B" w14:paraId="226D8AD4" w14:textId="77777777" w:rsidTr="009C752E">
        <w:tc>
          <w:tcPr>
            <w:tcW w:w="421" w:type="dxa"/>
          </w:tcPr>
          <w:p w14:paraId="1F5A1AD2" w14:textId="77777777" w:rsidR="00FB1F03" w:rsidRPr="007E688B" w:rsidRDefault="00FB1F0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EC39BAA" w14:textId="4F97029A" w:rsidR="00FB1F03" w:rsidRPr="007E688B" w:rsidRDefault="00FB1F03" w:rsidP="00D33BA0">
            <w:pPr>
              <w:rPr>
                <w:rFonts w:ascii="Open Sans" w:hAnsi="Open Sans" w:cs="Open Sans"/>
                <w:sz w:val="20"/>
                <w:szCs w:val="20"/>
              </w:rPr>
            </w:pP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Ime </w:t>
            </w:r>
            <w:r w:rsidR="009E5B57" w:rsidRPr="007E688B">
              <w:rPr>
                <w:rFonts w:ascii="Open Sans" w:hAnsi="Open Sans" w:cs="Open Sans"/>
                <w:sz w:val="20"/>
                <w:szCs w:val="20"/>
              </w:rPr>
              <w:t xml:space="preserve">i prezime 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predlagatelja </w:t>
            </w:r>
          </w:p>
        </w:tc>
        <w:tc>
          <w:tcPr>
            <w:tcW w:w="9889" w:type="dxa"/>
          </w:tcPr>
          <w:p w14:paraId="1137BD80" w14:textId="51336646" w:rsidR="00FB1F03" w:rsidRPr="007E688B" w:rsidRDefault="006B3E94" w:rsidP="00D33BA0">
            <w:pPr>
              <w:rPr>
                <w:rFonts w:ascii="Open Sans" w:hAnsi="Open Sans" w:cs="Open Sans"/>
                <w:sz w:val="20"/>
                <w:szCs w:val="18"/>
              </w:rPr>
            </w:pPr>
            <w:r w:rsidRPr="007E688B">
              <w:rPr>
                <w:rFonts w:ascii="Open Sans" w:hAnsi="Open Sans" w:cs="Open Sans"/>
                <w:sz w:val="20"/>
                <w:szCs w:val="18"/>
              </w:rPr>
              <w:t xml:space="preserve">Dubravka </w:t>
            </w:r>
            <w:proofErr w:type="spellStart"/>
            <w:r w:rsidRPr="007E688B">
              <w:rPr>
                <w:rFonts w:ascii="Open Sans" w:hAnsi="Open Sans" w:cs="Open Sans"/>
                <w:sz w:val="20"/>
                <w:szCs w:val="18"/>
              </w:rPr>
              <w:t>Novotni</w:t>
            </w:r>
            <w:proofErr w:type="spellEnd"/>
          </w:p>
        </w:tc>
      </w:tr>
      <w:tr w:rsidR="007C47BE" w:rsidRPr="007E688B" w14:paraId="0DABAC37" w14:textId="77777777" w:rsidTr="009C752E">
        <w:tc>
          <w:tcPr>
            <w:tcW w:w="421" w:type="dxa"/>
          </w:tcPr>
          <w:p w14:paraId="5F73AAC0" w14:textId="77777777" w:rsidR="007C47BE" w:rsidRPr="007E688B" w:rsidRDefault="007C47B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36A6961" w14:textId="77777777" w:rsidR="007C47BE" w:rsidRPr="007E688B" w:rsidRDefault="007C47BE">
            <w:pPr>
              <w:rPr>
                <w:rFonts w:ascii="Open Sans" w:hAnsi="Open Sans" w:cs="Open Sans"/>
                <w:sz w:val="20"/>
                <w:szCs w:val="20"/>
              </w:rPr>
            </w:pPr>
            <w:r w:rsidRPr="007E688B">
              <w:rPr>
                <w:rFonts w:ascii="Open Sans" w:hAnsi="Open Sans" w:cs="Open Sans"/>
                <w:sz w:val="20"/>
                <w:szCs w:val="20"/>
              </w:rPr>
              <w:t>Matična organizacija</w:t>
            </w:r>
          </w:p>
        </w:tc>
        <w:tc>
          <w:tcPr>
            <w:tcW w:w="9889" w:type="dxa"/>
          </w:tcPr>
          <w:p w14:paraId="5459A214" w14:textId="3C310B82" w:rsidR="007C47BE" w:rsidRPr="007E688B" w:rsidRDefault="006B3E94">
            <w:pPr>
              <w:rPr>
                <w:rFonts w:ascii="Open Sans" w:hAnsi="Open Sans" w:cs="Open Sans"/>
                <w:sz w:val="20"/>
                <w:szCs w:val="18"/>
              </w:rPr>
            </w:pPr>
            <w:r w:rsidRPr="007E688B">
              <w:rPr>
                <w:rFonts w:ascii="Open Sans" w:hAnsi="Open Sans" w:cs="Open Sans"/>
                <w:sz w:val="20"/>
                <w:szCs w:val="18"/>
              </w:rPr>
              <w:t>Sveučilište u Zagrebu Prehrambeno-biotehnološki fakultet</w:t>
            </w:r>
          </w:p>
        </w:tc>
      </w:tr>
      <w:tr w:rsidR="00D33BA0" w:rsidRPr="007E688B" w14:paraId="75A3FECA" w14:textId="77777777" w:rsidTr="009C752E">
        <w:tc>
          <w:tcPr>
            <w:tcW w:w="421" w:type="dxa"/>
          </w:tcPr>
          <w:p w14:paraId="0DFA7062" w14:textId="77777777" w:rsidR="00D33BA0" w:rsidRPr="007E688B" w:rsidRDefault="00D33BA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BB60E21" w14:textId="77777777" w:rsidR="00D33BA0" w:rsidRPr="007E688B" w:rsidRDefault="00D33BA0">
            <w:pPr>
              <w:rPr>
                <w:rFonts w:ascii="Open Sans" w:hAnsi="Open Sans" w:cs="Open Sans"/>
                <w:sz w:val="20"/>
                <w:szCs w:val="20"/>
              </w:rPr>
            </w:pPr>
            <w:r w:rsidRPr="007E688B">
              <w:rPr>
                <w:rFonts w:ascii="Open Sans" w:hAnsi="Open Sans" w:cs="Open Sans"/>
                <w:sz w:val="20"/>
                <w:szCs w:val="20"/>
              </w:rPr>
              <w:t>Naziv projekta</w:t>
            </w:r>
          </w:p>
        </w:tc>
        <w:tc>
          <w:tcPr>
            <w:tcW w:w="9889" w:type="dxa"/>
          </w:tcPr>
          <w:p w14:paraId="72490078" w14:textId="748EDECB" w:rsidR="00D33BA0" w:rsidRPr="007E688B" w:rsidRDefault="006B3E94">
            <w:pPr>
              <w:rPr>
                <w:rFonts w:ascii="Open Sans" w:hAnsi="Open Sans" w:cs="Open Sans"/>
                <w:bCs/>
                <w:sz w:val="20"/>
                <w:szCs w:val="18"/>
              </w:rPr>
            </w:pPr>
            <w:r w:rsidRPr="007E688B">
              <w:rPr>
                <w:rFonts w:ascii="Open Sans" w:hAnsi="Open Sans" w:cs="Open Sans"/>
                <w:bCs/>
                <w:sz w:val="20"/>
                <w:szCs w:val="18"/>
              </w:rPr>
              <w:t>Razvoj nove generacije snack proizvoda namijenjenih potrošačima s posebnim prehrambenim potrebama primjenom tehnologija 3D tiskanja</w:t>
            </w:r>
          </w:p>
        </w:tc>
      </w:tr>
      <w:tr w:rsidR="009C752E" w:rsidRPr="007E688B" w14:paraId="1FB8551A" w14:textId="77777777" w:rsidTr="00FB1F03">
        <w:tc>
          <w:tcPr>
            <w:tcW w:w="421" w:type="dxa"/>
            <w:shd w:val="clear" w:color="auto" w:fill="auto"/>
          </w:tcPr>
          <w:p w14:paraId="2F728DAF" w14:textId="77777777" w:rsidR="009C752E" w:rsidRPr="007E688B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  <w:shd w:val="clear" w:color="auto" w:fill="auto"/>
          </w:tcPr>
          <w:p w14:paraId="58B2479E" w14:textId="77777777" w:rsidR="009C752E" w:rsidRPr="007E688B" w:rsidRDefault="009C752E">
            <w:pPr>
              <w:rPr>
                <w:rFonts w:ascii="Open Sans" w:hAnsi="Open Sans" w:cs="Open Sans"/>
                <w:sz w:val="20"/>
                <w:szCs w:val="20"/>
              </w:rPr>
            </w:pPr>
            <w:r w:rsidRPr="007E688B">
              <w:rPr>
                <w:rFonts w:ascii="Open Sans" w:hAnsi="Open Sans" w:cs="Open Sans"/>
                <w:sz w:val="20"/>
                <w:szCs w:val="20"/>
              </w:rPr>
              <w:t>Upravitelj podacima</w:t>
            </w:r>
          </w:p>
        </w:tc>
        <w:tc>
          <w:tcPr>
            <w:tcW w:w="9889" w:type="dxa"/>
            <w:shd w:val="clear" w:color="auto" w:fill="auto"/>
          </w:tcPr>
          <w:p w14:paraId="4A725875" w14:textId="20EEA2A5" w:rsidR="009C752E" w:rsidRPr="007E688B" w:rsidRDefault="00C52E68">
            <w:pPr>
              <w:rPr>
                <w:rFonts w:ascii="Open Sans" w:hAnsi="Open Sans" w:cs="Open Sans"/>
                <w:sz w:val="20"/>
                <w:szCs w:val="18"/>
              </w:rPr>
            </w:pPr>
            <w:r w:rsidRPr="007E688B">
              <w:rPr>
                <w:rFonts w:ascii="Open Sans" w:hAnsi="Open Sans" w:cs="Open Sans"/>
                <w:sz w:val="20"/>
                <w:szCs w:val="18"/>
              </w:rPr>
              <w:t xml:space="preserve">Dubravka </w:t>
            </w:r>
            <w:proofErr w:type="spellStart"/>
            <w:r w:rsidRPr="007E688B">
              <w:rPr>
                <w:rFonts w:ascii="Open Sans" w:hAnsi="Open Sans" w:cs="Open Sans"/>
                <w:sz w:val="20"/>
                <w:szCs w:val="18"/>
              </w:rPr>
              <w:t>Novotni</w:t>
            </w:r>
            <w:proofErr w:type="spellEnd"/>
            <w:r w:rsidRPr="007E688B">
              <w:rPr>
                <w:rFonts w:ascii="Open Sans" w:hAnsi="Open Sans" w:cs="Open Sans"/>
                <w:sz w:val="20"/>
                <w:szCs w:val="18"/>
              </w:rPr>
              <w:t xml:space="preserve">, </w:t>
            </w:r>
            <w:hyperlink r:id="rId5" w:history="1">
              <w:r w:rsidRPr="007E688B">
                <w:rPr>
                  <w:rStyle w:val="Hyperlink"/>
                  <w:rFonts w:ascii="Open Sans" w:hAnsi="Open Sans" w:cs="Open Sans"/>
                  <w:sz w:val="20"/>
                  <w:szCs w:val="18"/>
                </w:rPr>
                <w:t>dubravka.novotni@pbf.unizg.hr</w:t>
              </w:r>
            </w:hyperlink>
            <w:r w:rsidRPr="007E688B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</w:p>
        </w:tc>
      </w:tr>
      <w:tr w:rsidR="00551D1E" w:rsidRPr="007E688B" w14:paraId="2B05D13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7DA57CB1" w14:textId="7CB0F03A" w:rsidR="00551D1E" w:rsidRPr="007E688B" w:rsidRDefault="002460C1" w:rsidP="00FB1F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E688B"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50AD7F9F" w14:textId="081E15AD" w:rsidR="00551D1E" w:rsidRPr="007E688B" w:rsidRDefault="00551D1E" w:rsidP="00551D1E">
            <w:pPr>
              <w:rPr>
                <w:rFonts w:ascii="Open Sans" w:hAnsi="Open Sans" w:cs="Open Sans"/>
                <w:sz w:val="20"/>
                <w:szCs w:val="18"/>
              </w:rPr>
            </w:pPr>
            <w:r w:rsidRPr="007E688B">
              <w:rPr>
                <w:rFonts w:ascii="Open Sans" w:hAnsi="Open Sans" w:cs="Open Sans"/>
                <w:sz w:val="20"/>
                <w:szCs w:val="20"/>
              </w:rPr>
              <w:t>Prikupljanje podataka i dokumentacij</w:t>
            </w:r>
            <w:r w:rsidR="00AA0075" w:rsidRPr="007E688B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9C752E" w:rsidRPr="007E688B" w14:paraId="1CCD42E7" w14:textId="77777777" w:rsidTr="009C752E">
        <w:tc>
          <w:tcPr>
            <w:tcW w:w="421" w:type="dxa"/>
          </w:tcPr>
          <w:p w14:paraId="19377496" w14:textId="77777777" w:rsidR="009C752E" w:rsidRPr="007E688B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F8056E9" w14:textId="3EE58B02" w:rsidR="009C752E" w:rsidRPr="007E688B" w:rsidRDefault="00FB1F03" w:rsidP="00C4407D">
            <w:pPr>
              <w:rPr>
                <w:rFonts w:ascii="Open Sans" w:hAnsi="Open Sans" w:cs="Open Sans"/>
                <w:sz w:val="20"/>
                <w:szCs w:val="20"/>
              </w:rPr>
            </w:pP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Koje ćete podatke prikupljati, obrađivati, stvarati ili </w:t>
            </w:r>
            <w:r w:rsidR="00377FDD" w:rsidRPr="007E688B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ponovno </w:t>
            </w:r>
            <w:r w:rsidR="00377FDD" w:rsidRPr="007E688B">
              <w:rPr>
                <w:rFonts w:ascii="Open Sans" w:hAnsi="Open Sans" w:cs="Open Sans"/>
                <w:sz w:val="20"/>
                <w:szCs w:val="20"/>
              </w:rPr>
              <w:t xml:space="preserve">njima 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koristiti? (navedite format, </w:t>
            </w:r>
            <w:r w:rsidR="00C4407D" w:rsidRPr="007E688B">
              <w:rPr>
                <w:rFonts w:ascii="Open Sans" w:hAnsi="Open Sans" w:cs="Open Sans"/>
                <w:sz w:val="20"/>
                <w:szCs w:val="20"/>
              </w:rPr>
              <w:t xml:space="preserve">vrstu i 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>opseg podataka)</w:t>
            </w:r>
          </w:p>
        </w:tc>
        <w:tc>
          <w:tcPr>
            <w:tcW w:w="9889" w:type="dxa"/>
          </w:tcPr>
          <w:p w14:paraId="1A68FA1D" w14:textId="3CA6B07E" w:rsidR="00D50ED6" w:rsidRPr="007E688B" w:rsidRDefault="00D50E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Prikupljeni podaci mogu se svrstati u </w:t>
            </w:r>
            <w:r w:rsidR="00E61A37" w:rsidRPr="007E688B">
              <w:rPr>
                <w:rFonts w:cstheme="minorHAnsi"/>
                <w:color w:val="000000" w:themeColor="text1"/>
                <w:sz w:val="20"/>
                <w:szCs w:val="20"/>
              </w:rPr>
              <w:t>tri glavne</w:t>
            </w:r>
            <w:r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 kategorij</w:t>
            </w:r>
            <w:r w:rsidR="00E61A37" w:rsidRPr="007E688B">
              <w:rPr>
                <w:rFonts w:cstheme="minorHAnsi"/>
                <w:color w:val="000000" w:themeColor="text1"/>
                <w:sz w:val="20"/>
                <w:szCs w:val="20"/>
              </w:rPr>
              <w:t>e</w:t>
            </w:r>
            <w:r w:rsidRPr="007E688B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6BC66D10" w14:textId="2E252D9D" w:rsidR="00B859AC" w:rsidRPr="007E688B" w:rsidRDefault="00934D60" w:rsidP="00B859AC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P</w:t>
            </w:r>
            <w:r w:rsidR="00B859AC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laniranje pokusa i statistička obrada podataka</w:t>
            </w:r>
            <w:r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 u .</w:t>
            </w:r>
            <w:r w:rsidR="009B1C50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sta i </w:t>
            </w:r>
            <w:r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.</w:t>
            </w:r>
            <w:proofErr w:type="spellStart"/>
            <w:r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stw</w:t>
            </w:r>
            <w:proofErr w:type="spellEnd"/>
            <w:r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formatu</w:t>
            </w:r>
            <w:r w:rsidR="006F4044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r w:rsidR="00D17502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(</w:t>
            </w:r>
            <w:r w:rsidR="006F4044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koji će </w:t>
            </w:r>
            <w:r w:rsidR="00D17502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po potrebi</w:t>
            </w:r>
            <w:r w:rsidR="006F4044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biti </w:t>
            </w:r>
            <w:r w:rsidR="00E86651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eksportirani</w:t>
            </w:r>
            <w:r w:rsidR="006F4044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u.xlsx</w:t>
            </w:r>
            <w:r w:rsidR="00E86651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ili .</w:t>
            </w:r>
            <w:proofErr w:type="spellStart"/>
            <w:r w:rsidR="00E86651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csv</w:t>
            </w:r>
            <w:proofErr w:type="spellEnd"/>
            <w:r w:rsidR="00E86651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format</w:t>
            </w:r>
            <w:r w:rsidR="00D17502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) te</w:t>
            </w:r>
            <w:r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r w:rsidR="00D17502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i</w:t>
            </w:r>
            <w:r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zrada računalnih modela </w:t>
            </w:r>
            <w:r w:rsidR="00D17502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oblika </w:t>
            </w:r>
            <w:r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u .</w:t>
            </w:r>
            <w:proofErr w:type="spellStart"/>
            <w:r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stl</w:t>
            </w:r>
            <w:proofErr w:type="spellEnd"/>
            <w:r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formatu</w:t>
            </w:r>
            <w:r w:rsidR="00D17502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.</w:t>
            </w:r>
          </w:p>
          <w:p w14:paraId="333E5CAE" w14:textId="21170256" w:rsidR="00B859AC" w:rsidRPr="007E688B" w:rsidRDefault="00EF3744" w:rsidP="00B859AC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Digitalni p</w:t>
            </w:r>
            <w:r w:rsidR="00B859AC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odaci prikupljeni direktno s mjernih uređaja (</w:t>
            </w:r>
            <w:r w:rsidR="00505C82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laserski uređaj za mjerenje veličine čestica (PDF format</w:t>
            </w:r>
            <w:r w:rsidR="00FC62A9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iz kojeg će podaci </w:t>
            </w:r>
            <w:r w:rsidR="00D17502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po potrebi </w:t>
            </w:r>
            <w:r w:rsidR="00FC62A9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biti preneseni u .</w:t>
            </w:r>
            <w:proofErr w:type="spellStart"/>
            <w:r w:rsidR="00FC62A9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xlsx</w:t>
            </w:r>
            <w:proofErr w:type="spellEnd"/>
            <w:r w:rsidR="00FC62A9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format</w:t>
            </w:r>
            <w:r w:rsidR="00505C82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), </w:t>
            </w:r>
            <w:proofErr w:type="spellStart"/>
            <w:r w:rsidR="00B859AC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reometar</w:t>
            </w:r>
            <w:proofErr w:type="spellEnd"/>
            <w:r w:rsidR="00FC62A9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(.</w:t>
            </w:r>
            <w:proofErr w:type="spellStart"/>
            <w:r w:rsidR="00FC62A9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xlsx</w:t>
            </w:r>
            <w:proofErr w:type="spellEnd"/>
            <w:r w:rsidR="00FC62A9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format)</w:t>
            </w:r>
            <w:r w:rsidR="00505C82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i</w:t>
            </w:r>
            <w:r w:rsidR="00B859AC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r w:rsidR="00A55FAC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analizator teksture (</w:t>
            </w:r>
            <w:r w:rsidR="00385985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.</w:t>
            </w:r>
            <w:proofErr w:type="spellStart"/>
            <w:r w:rsidR="00A55FAC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csv</w:t>
            </w:r>
            <w:proofErr w:type="spellEnd"/>
            <w:r w:rsidR="00A55FAC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format), </w:t>
            </w:r>
            <w:r w:rsidR="009B1C50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mikroskop, skener</w:t>
            </w:r>
            <w:r w:rsidR="00A55FAC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i</w:t>
            </w:r>
            <w:r w:rsidR="009B1C50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foto-kamera</w:t>
            </w:r>
            <w:r w:rsidR="00385985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mobitela</w:t>
            </w:r>
            <w:r w:rsidR="009B1C50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(</w:t>
            </w:r>
            <w:r w:rsidR="00BF7D3C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fotografije u </w:t>
            </w:r>
            <w:r w:rsidR="00385985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.</w:t>
            </w:r>
            <w:proofErr w:type="spellStart"/>
            <w:r w:rsidR="009B1C50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jpg</w:t>
            </w:r>
            <w:proofErr w:type="spellEnd"/>
            <w:r w:rsidR="009B1C50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, </w:t>
            </w:r>
            <w:r w:rsidR="00385985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.</w:t>
            </w:r>
            <w:proofErr w:type="spellStart"/>
            <w:r w:rsidR="009B1C50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tiff</w:t>
            </w:r>
            <w:proofErr w:type="spellEnd"/>
            <w:r w:rsidR="009B1C50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i </w:t>
            </w:r>
            <w:r w:rsidR="00385985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.</w:t>
            </w:r>
            <w:proofErr w:type="spellStart"/>
            <w:r w:rsidR="009B1C50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png</w:t>
            </w:r>
            <w:proofErr w:type="spellEnd"/>
            <w:r w:rsidR="009B1C50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format</w:t>
            </w:r>
            <w:r w:rsidR="00BF7D3C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u</w:t>
            </w:r>
            <w:r w:rsidR="009B1C50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), </w:t>
            </w:r>
            <w:proofErr w:type="spellStart"/>
            <w:r w:rsidR="00102725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spektrofotometar</w:t>
            </w:r>
            <w:proofErr w:type="spellEnd"/>
            <w:r w:rsidR="002E416F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i</w:t>
            </w:r>
            <w:r w:rsidR="00102725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 w:rsidR="00102725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kolorimetar</w:t>
            </w:r>
            <w:proofErr w:type="spellEnd"/>
            <w:r w:rsidR="002E416F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(eksportirani u </w:t>
            </w:r>
            <w:r w:rsidR="00385985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.</w:t>
            </w:r>
            <w:proofErr w:type="spellStart"/>
            <w:r w:rsidR="00385985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xlsx</w:t>
            </w:r>
            <w:proofErr w:type="spellEnd"/>
            <w:r w:rsidR="002E416F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)</w:t>
            </w:r>
            <w:r w:rsidR="00102725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, </w:t>
            </w:r>
            <w:proofErr w:type="spellStart"/>
            <w:r w:rsidR="00DC3D7C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tekućinski</w:t>
            </w:r>
            <w:proofErr w:type="spellEnd"/>
            <w:r w:rsidR="00DC3D7C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i plinski </w:t>
            </w:r>
            <w:proofErr w:type="spellStart"/>
            <w:r w:rsidR="00DC3D7C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kromatografi</w:t>
            </w:r>
            <w:proofErr w:type="spellEnd"/>
            <w:r w:rsidR="009B1C50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(</w:t>
            </w:r>
            <w:r w:rsidR="00BF7D3C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grafovi i podaci u </w:t>
            </w:r>
            <w:proofErr w:type="spellStart"/>
            <w:r w:rsidR="009B1C50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txt</w:t>
            </w:r>
            <w:proofErr w:type="spellEnd"/>
            <w:r w:rsidR="009B1C50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, </w:t>
            </w:r>
            <w:proofErr w:type="spellStart"/>
            <w:r w:rsidR="009B1C50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reg</w:t>
            </w:r>
            <w:proofErr w:type="spellEnd"/>
            <w:r w:rsidR="009B1C50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, </w:t>
            </w:r>
            <w:proofErr w:type="spellStart"/>
            <w:r w:rsidR="009B1C50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ch</w:t>
            </w:r>
            <w:proofErr w:type="spellEnd"/>
            <w:r w:rsidR="009B1C50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format</w:t>
            </w:r>
            <w:r w:rsidR="00BF7D3C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u</w:t>
            </w:r>
            <w:r w:rsidR="00B859AC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)</w:t>
            </w:r>
            <w:r w:rsidR="00D17502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)</w:t>
            </w:r>
            <w:r w:rsidR="00385985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, te rezultati senzor</w:t>
            </w:r>
            <w:r w:rsidR="00CA2206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s</w:t>
            </w:r>
            <w:r w:rsidR="00385985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k</w:t>
            </w:r>
            <w:r w:rsidR="00CA2206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e analize prikupljeni pomoću tableta (pospremljeni u </w:t>
            </w:r>
            <w:r w:rsidR="00385985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.</w:t>
            </w:r>
            <w:proofErr w:type="spellStart"/>
            <w:r w:rsidR="00385985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xlsx</w:t>
            </w:r>
            <w:proofErr w:type="spellEnd"/>
            <w:r w:rsidR="00CA2206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)</w:t>
            </w:r>
            <w:r w:rsidR="00385985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. </w:t>
            </w:r>
          </w:p>
          <w:p w14:paraId="444494DB" w14:textId="11E42956" w:rsidR="00203E30" w:rsidRPr="007E688B" w:rsidRDefault="00B859AC" w:rsidP="007E688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Podaci fizičkih mjerenja kao što su mjerenje dimenzija oblika</w:t>
            </w:r>
            <w:r w:rsidR="007710FC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i mase</w:t>
            </w:r>
            <w:r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pomoću </w:t>
            </w:r>
            <w:proofErr w:type="spellStart"/>
            <w:r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kalipera</w:t>
            </w:r>
            <w:proofErr w:type="spellEnd"/>
            <w:r w:rsidR="007710FC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i vage</w:t>
            </w:r>
            <w:r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r w:rsidR="00203E30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(koji će biti upisani </w:t>
            </w:r>
            <w:r w:rsidR="007710FC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ručno u laboratorijski dnevni</w:t>
            </w:r>
            <w:r w:rsidR="00D17502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k</w:t>
            </w:r>
            <w:r w:rsidR="007710FC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, a zatim preneseni </w:t>
            </w:r>
            <w:r w:rsidR="00203E30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u </w:t>
            </w:r>
            <w:r w:rsidR="00D17EC1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.</w:t>
            </w:r>
            <w:proofErr w:type="spellStart"/>
            <w:r w:rsidR="00D17EC1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xlsx</w:t>
            </w:r>
            <w:proofErr w:type="spellEnd"/>
            <w:r w:rsidR="00D17EC1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format</w:t>
            </w:r>
            <w:r w:rsidR="00203E30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) </w:t>
            </w:r>
            <w:r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i ispunjeni </w:t>
            </w:r>
            <w:r w:rsidR="009B1C50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upitnici</w:t>
            </w:r>
            <w:r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senzorske analize </w:t>
            </w:r>
            <w:r w:rsidR="00CA2206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(skenirani u PDF format</w:t>
            </w:r>
            <w:r w:rsidR="00B06802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te preneseni u .</w:t>
            </w:r>
            <w:proofErr w:type="spellStart"/>
            <w:r w:rsidR="00D17EC1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xlsx</w:t>
            </w:r>
            <w:proofErr w:type="spellEnd"/>
            <w:r w:rsidR="00D17EC1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format</w:t>
            </w:r>
            <w:r w:rsidR="00CA2206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)</w:t>
            </w:r>
            <w:r w:rsid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.</w:t>
            </w:r>
          </w:p>
          <w:p w14:paraId="1C484D61" w14:textId="261DC342" w:rsidR="009506A6" w:rsidRPr="007E688B" w:rsidRDefault="00083EC4" w:rsidP="007268E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Za mikroskopske, skenirane i ostale slike prikupljene tijekom projekta </w:t>
            </w:r>
            <w:r w:rsidR="0007499D" w:rsidRPr="007E688B">
              <w:rPr>
                <w:rFonts w:cstheme="minorHAnsi"/>
                <w:color w:val="000000" w:themeColor="text1"/>
                <w:sz w:val="20"/>
                <w:szCs w:val="20"/>
              </w:rPr>
              <w:t>bit</w:t>
            </w:r>
            <w:r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E688B">
              <w:rPr>
                <w:rFonts w:cstheme="minorHAnsi"/>
                <w:color w:val="000000" w:themeColor="text1"/>
                <w:sz w:val="20"/>
                <w:szCs w:val="20"/>
              </w:rPr>
              <w:t>će</w:t>
            </w:r>
            <w:proofErr w:type="spellEnd"/>
            <w:r w:rsidR="0007499D"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 potrebno</w:t>
            </w:r>
            <w:r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 između </w:t>
            </w:r>
            <w:r w:rsidR="0007499D"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10 i </w:t>
            </w:r>
            <w:r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100 GB </w:t>
            </w:r>
            <w:r w:rsidR="0007499D" w:rsidRPr="007E688B">
              <w:rPr>
                <w:rFonts w:cstheme="minorHAnsi"/>
                <w:color w:val="000000" w:themeColor="text1"/>
                <w:sz w:val="20"/>
                <w:szCs w:val="20"/>
              </w:rPr>
              <w:t>prostora za pohranu</w:t>
            </w:r>
            <w:r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. Za ostale podatke (mjerenja i kvantifikacija) ne </w:t>
            </w:r>
            <w:proofErr w:type="spellStart"/>
            <w:r w:rsidRPr="007E688B">
              <w:rPr>
                <w:rFonts w:cstheme="minorHAnsi"/>
                <w:color w:val="000000" w:themeColor="text1"/>
                <w:sz w:val="20"/>
                <w:szCs w:val="20"/>
              </w:rPr>
              <w:t>očekuje</w:t>
            </w:r>
            <w:proofErr w:type="spellEnd"/>
            <w:r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 se da zauzmu </w:t>
            </w:r>
            <w:proofErr w:type="spellStart"/>
            <w:r w:rsidRPr="007E688B">
              <w:rPr>
                <w:rFonts w:cstheme="minorHAnsi"/>
                <w:color w:val="000000" w:themeColor="text1"/>
                <w:sz w:val="20"/>
                <w:szCs w:val="20"/>
              </w:rPr>
              <w:t>više</w:t>
            </w:r>
            <w:proofErr w:type="spellEnd"/>
            <w:r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 od 10 MB</w:t>
            </w:r>
            <w:r w:rsidR="0007499D"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A735E" w:rsidRPr="007E688B">
              <w:rPr>
                <w:rFonts w:cstheme="minorHAnsi"/>
                <w:color w:val="000000" w:themeColor="text1"/>
                <w:sz w:val="20"/>
                <w:szCs w:val="20"/>
              </w:rPr>
              <w:t>prostor</w:t>
            </w:r>
            <w:r w:rsidR="0007499D" w:rsidRPr="007E688B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="002A735E"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 za pohranu. </w:t>
            </w:r>
          </w:p>
        </w:tc>
      </w:tr>
      <w:tr w:rsidR="009C752E" w:rsidRPr="007E688B" w14:paraId="7D6DDB0A" w14:textId="77777777" w:rsidTr="009C752E">
        <w:tc>
          <w:tcPr>
            <w:tcW w:w="421" w:type="dxa"/>
          </w:tcPr>
          <w:p w14:paraId="098C6865" w14:textId="77777777" w:rsidR="009C752E" w:rsidRPr="007E688B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A8DA150" w14:textId="605BC03B" w:rsidR="009C752E" w:rsidRPr="007E688B" w:rsidRDefault="00AA0075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 w:rsidRPr="007E688B"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FB1F03" w:rsidRPr="007E688B">
              <w:rPr>
                <w:rFonts w:ascii="Open Sans" w:hAnsi="Open Sans" w:cs="Open Sans"/>
                <w:sz w:val="20"/>
                <w:szCs w:val="20"/>
              </w:rPr>
              <w:t xml:space="preserve"> podaci prikupljati, obrađivati ili stvarati? (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ukratko </w:t>
            </w:r>
            <w:r w:rsidR="00FB1F03" w:rsidRPr="007E688B">
              <w:rPr>
                <w:rFonts w:ascii="Open Sans" w:hAnsi="Open Sans" w:cs="Open Sans"/>
                <w:sz w:val="20"/>
                <w:szCs w:val="20"/>
              </w:rPr>
              <w:t>navedite metodologiju i procese osiguranja kvalitete te načine organiziranja podataka)</w:t>
            </w:r>
          </w:p>
        </w:tc>
        <w:tc>
          <w:tcPr>
            <w:tcW w:w="9889" w:type="dxa"/>
          </w:tcPr>
          <w:p w14:paraId="4502132E" w14:textId="7A552E5C" w:rsidR="000B6237" w:rsidRPr="007E688B" w:rsidRDefault="00280ACC" w:rsidP="00C02424">
            <w:pPr>
              <w:pStyle w:val="NormalWeb"/>
              <w:shd w:val="clear" w:color="auto" w:fill="FFFFFF"/>
              <w:contextualSpacing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Podaci će se prikupljati </w:t>
            </w:r>
            <w:r w:rsidR="00C02424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prema </w:t>
            </w:r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unaprijed dogovorenim projektnim </w:t>
            </w:r>
            <w:r w:rsidR="00C02424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protokolima</w:t>
            </w:r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baziranima na standardnim metodama te publiciranim metodologijama</w:t>
            </w:r>
            <w:r w:rsidR="00C02424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. Datoteke </w:t>
            </w:r>
            <w:proofErr w:type="spellStart"/>
            <w:r w:rsidR="00C02424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će</w:t>
            </w:r>
            <w:proofErr w:type="spellEnd"/>
            <w:r w:rsidR="00C02424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252790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biti</w:t>
            </w:r>
            <w:r w:rsidR="00C02424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nazva</w:t>
            </w:r>
            <w:r w:rsidR="00252790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ne</w:t>
            </w:r>
            <w:r w:rsidR="00C02424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p</w:t>
            </w:r>
            <w:r w:rsidR="00DE4640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rema </w:t>
            </w:r>
            <w:r w:rsidR="00252790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unaprijed</w:t>
            </w:r>
            <w:r w:rsidR="00DE4640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dogovoren</w:t>
            </w:r>
            <w:r w:rsidR="00252790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o</w:t>
            </w:r>
            <w:r w:rsidR="00DE4640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m </w:t>
            </w:r>
            <w:r w:rsidR="00252790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pravilu</w:t>
            </w:r>
            <w:r w:rsidR="00DE4640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: GGGGMMDD_</w:t>
            </w:r>
            <w:r w:rsidR="007873AF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3DS_D.x_inicijali </w:t>
            </w:r>
            <w:proofErr w:type="spellStart"/>
            <w:r w:rsidR="007873AF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istrazivaca_</w:t>
            </w:r>
            <w:r w:rsidR="00DE4640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verzija.ekstenzija</w:t>
            </w:r>
            <w:proofErr w:type="spellEnd"/>
          </w:p>
          <w:p w14:paraId="6B87B338" w14:textId="004672F8" w:rsidR="000B6237" w:rsidRPr="007E688B" w:rsidRDefault="00C02424" w:rsidP="00C02424">
            <w:pPr>
              <w:pStyle w:val="NormalWeb"/>
              <w:shd w:val="clear" w:color="auto" w:fill="FFFFFF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Skup podataka pratit </w:t>
            </w:r>
            <w:proofErr w:type="spellStart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će</w:t>
            </w:r>
            <w:proofErr w:type="spellEnd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i README dokumenti u kojima </w:t>
            </w:r>
            <w:proofErr w:type="spellStart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će</w:t>
            </w:r>
            <w:proofErr w:type="spellEnd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se opisati hijerarhija direktorija.</w:t>
            </w:r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br/>
              <w:t xml:space="preserve">Svaki direktorij </w:t>
            </w:r>
            <w:proofErr w:type="spellStart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sadržavat</w:t>
            </w:r>
            <w:proofErr w:type="spellEnd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će</w:t>
            </w:r>
            <w:proofErr w:type="spellEnd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i INFO.txt datoteku u kojoj </w:t>
            </w:r>
            <w:proofErr w:type="spellStart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će</w:t>
            </w:r>
            <w:proofErr w:type="spellEnd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se opisati </w:t>
            </w:r>
            <w:proofErr w:type="spellStart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korišteni</w:t>
            </w:r>
            <w:proofErr w:type="spellEnd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eksperimentalni protokol. </w:t>
            </w:r>
          </w:p>
          <w:p w14:paraId="4B7FC02A" w14:textId="785042AC" w:rsidR="00C02424" w:rsidRPr="007E688B" w:rsidRDefault="00C02424" w:rsidP="00C02424">
            <w:pPr>
              <w:pStyle w:val="NormalWeb"/>
              <w:shd w:val="clear" w:color="auto" w:fill="FFFFFF"/>
              <w:contextualSpacing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U eksperimentima</w:t>
            </w:r>
            <w:r w:rsidR="001258AD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C0573B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će biti</w:t>
            </w:r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985DED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uključen</w:t>
            </w:r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985DED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odgovarajuć</w:t>
            </w:r>
            <w:r w:rsidR="007873AF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i</w:t>
            </w:r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kontrol</w:t>
            </w:r>
            <w:r w:rsidR="007873AF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ni uzorak ili slijepa proba</w:t>
            </w:r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čime</w:t>
            </w:r>
            <w:proofErr w:type="spellEnd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252790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će </w:t>
            </w:r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se osigura</w:t>
            </w:r>
            <w:r w:rsidR="00252790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ti</w:t>
            </w:r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valjanost podataka. </w:t>
            </w:r>
            <w:r w:rsidR="001258AD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Dosljednost podatka </w:t>
            </w:r>
            <w:r w:rsidR="00640E33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procjenjuje</w:t>
            </w:r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se usporedbom ponovljenih mjerenja. </w:t>
            </w:r>
          </w:p>
          <w:p w14:paraId="1B4330BB" w14:textId="24CEC330" w:rsidR="00C02424" w:rsidRPr="007E688B" w:rsidRDefault="00C02424" w:rsidP="00C02424">
            <w:pPr>
              <w:pStyle w:val="NormalWeb"/>
              <w:shd w:val="clear" w:color="auto" w:fill="FFFFFF"/>
              <w:contextualSpacing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Kvaliteta </w:t>
            </w:r>
            <w:r w:rsidR="00985DED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analitičkih</w:t>
            </w:r>
            <w:r w:rsidR="001258AD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podataka osigurava</w:t>
            </w:r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se </w:t>
            </w:r>
            <w:r w:rsidR="007873AF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redovitim servisom</w:t>
            </w:r>
            <w:r w:rsidR="00C0573B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umjeravanjem</w:t>
            </w:r>
            <w:r w:rsidR="00C0573B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ili kalibracijom</w:t>
            </w:r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instrumenata, ponavljanjem eksperimenata, usporedbom s literaturnim podacima/internim </w:t>
            </w:r>
            <w:r w:rsidR="007873AF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ili vanjskim </w:t>
            </w:r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standardima/</w:t>
            </w:r>
            <w:r w:rsidR="007873AF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ranije</w:t>
            </w:r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do</w:t>
            </w:r>
            <w:r w:rsidR="00670C54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bivenim podacima, recenziranjem te provođenjem dobre laboratorijske prakse. </w:t>
            </w:r>
          </w:p>
          <w:p w14:paraId="10B51688" w14:textId="77777777" w:rsidR="00B65A86" w:rsidRPr="007E688B" w:rsidRDefault="00C02424" w:rsidP="00C02424">
            <w:pPr>
              <w:pStyle w:val="NormalWeb"/>
              <w:shd w:val="clear" w:color="auto" w:fill="FFFFFF"/>
              <w:contextualSpacing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lastRenderedPageBreak/>
              <w:t>Opažanja</w:t>
            </w:r>
            <w:proofErr w:type="spellEnd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i zapisi eksperimenata digitaliziraju se skeniranjem iz </w:t>
            </w:r>
            <w:proofErr w:type="spellStart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ručno</w:t>
            </w:r>
            <w:proofErr w:type="spellEnd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pisanih zapisa (laboratorijskog dnevnika). </w:t>
            </w:r>
          </w:p>
          <w:p w14:paraId="5BA87B8A" w14:textId="69983FA9" w:rsidR="007873AF" w:rsidRPr="007E688B" w:rsidRDefault="00C02424" w:rsidP="007873AF">
            <w:pPr>
              <w:pStyle w:val="NormalWeb"/>
              <w:shd w:val="clear" w:color="auto" w:fill="FFFFFF"/>
              <w:contextualSpacing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Analitički</w:t>
            </w:r>
            <w:proofErr w:type="spellEnd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podaci prikupljaju se s instrumenata koji ih generira i obrađuje u </w:t>
            </w:r>
            <w:proofErr w:type="spellStart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matičnom</w:t>
            </w:r>
            <w:proofErr w:type="spellEnd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programu [</w:t>
            </w:r>
            <w:r w:rsidR="007710FC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Anton Paar </w:t>
            </w:r>
            <w:proofErr w:type="spellStart"/>
            <w:r w:rsidR="007710FC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RheoCompass</w:t>
            </w:r>
            <w:proofErr w:type="spellEnd"/>
            <w:r w:rsidR="007710FC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, 1.30, .</w:t>
            </w:r>
            <w:proofErr w:type="spellStart"/>
            <w:r w:rsidR="007710FC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RhPts</w:t>
            </w:r>
            <w:proofErr w:type="spellEnd"/>
            <w:r w:rsidR="001A3181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w:type="spellStart"/>
            <w:r w:rsidR="001A3181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Agilent</w:t>
            </w:r>
            <w:proofErr w:type="spellEnd"/>
            <w:r w:rsidR="001A3181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GC/MS i HPLC </w:t>
            </w:r>
            <w:proofErr w:type="spellStart"/>
            <w:r w:rsidR="001A3181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Chemstation</w:t>
            </w:r>
            <w:proofErr w:type="spellEnd"/>
            <w:r w:rsidR="001A3181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, direktoriji s </w:t>
            </w:r>
            <w:proofErr w:type="spellStart"/>
            <w:r w:rsidR="001A3181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txt</w:t>
            </w:r>
            <w:proofErr w:type="spellEnd"/>
            <w:r w:rsidR="001A3181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1A3181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reg</w:t>
            </w:r>
            <w:proofErr w:type="spellEnd"/>
            <w:r w:rsidR="001A3181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1A3181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ch</w:t>
            </w:r>
            <w:proofErr w:type="spellEnd"/>
            <w:r w:rsidR="001A3181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formatima</w:t>
            </w:r>
            <w:r w:rsidR="00CF67E6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CF67E6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Brabender</w:t>
            </w:r>
            <w:proofErr w:type="spellEnd"/>
            <w:r w:rsidR="00CF67E6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Micro-</w:t>
            </w:r>
            <w:proofErr w:type="spellStart"/>
            <w:r w:rsidR="00CF67E6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VIsco</w:t>
            </w:r>
            <w:proofErr w:type="spellEnd"/>
            <w:r w:rsidR="00CF67E6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  <w:proofErr w:type="spellStart"/>
            <w:r w:rsidR="00CF67E6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Ami</w:t>
            </w:r>
            <w:r w:rsidR="00C5283A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lograph</w:t>
            </w:r>
            <w:proofErr w:type="spellEnd"/>
            <w:r w:rsidR="007710FC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]</w:t>
            </w:r>
            <w:r w:rsidR="007873AF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567263DC" w14:textId="1CE6386E" w:rsidR="000D2F38" w:rsidRPr="007E688B" w:rsidRDefault="00780E01" w:rsidP="007873AF">
            <w:pPr>
              <w:pStyle w:val="NormalWeb"/>
              <w:shd w:val="clear" w:color="auto" w:fill="FFFFFF"/>
              <w:contextualSpacing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Istraživanje koje uključuje senzorsku analizu biti će provedena prema ISO 6658:2017 i ISO 11136:2014 standardima. Radi o</w:t>
            </w:r>
            <w:r w:rsid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sigur</w:t>
            </w:r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anja objektiv</w:t>
            </w:r>
            <w:r w:rsid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nosti</w:t>
            </w:r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senzorske procjene, uzorci će ispitanicima biti posluženi nasumičnim redoslijedom te kodirani troznamenkastim brojevima.</w:t>
            </w:r>
            <w:r w:rsidR="0078389B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Ukoliko se među rezultatima detektiraju </w:t>
            </w:r>
            <w:proofErr w:type="spellStart"/>
            <w:r w:rsidR="0078389B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outlier</w:t>
            </w:r>
            <w:proofErr w:type="spellEnd"/>
            <w:r w:rsidR="0078389B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-i, biti će isključeni iz daljnje analize podataka.</w:t>
            </w:r>
          </w:p>
        </w:tc>
      </w:tr>
      <w:tr w:rsidR="009C752E" w:rsidRPr="007E688B" w14:paraId="2278A496" w14:textId="77777777" w:rsidTr="009C752E">
        <w:tc>
          <w:tcPr>
            <w:tcW w:w="421" w:type="dxa"/>
          </w:tcPr>
          <w:p w14:paraId="7A7912F4" w14:textId="77777777" w:rsidR="009C752E" w:rsidRPr="007E688B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11D91274" w14:textId="70664686" w:rsidR="009C752E" w:rsidRPr="007E688B" w:rsidRDefault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Koju ćete dokumentaciju i </w:t>
            </w:r>
            <w:proofErr w:type="spellStart"/>
            <w:r w:rsidRPr="007E688B">
              <w:rPr>
                <w:rFonts w:ascii="Open Sans" w:hAnsi="Open Sans" w:cs="Open Sans"/>
                <w:sz w:val="20"/>
                <w:szCs w:val="20"/>
              </w:rPr>
              <w:t>metapodatke</w:t>
            </w:r>
            <w:proofErr w:type="spellEnd"/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 ustupiti </w:t>
            </w:r>
            <w:r w:rsidR="00AA0075" w:rsidRPr="007E688B">
              <w:rPr>
                <w:rFonts w:ascii="Open Sans" w:hAnsi="Open Sans" w:cs="Open Sans"/>
                <w:sz w:val="20"/>
                <w:szCs w:val="20"/>
              </w:rPr>
              <w:t>osim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 podat</w:t>
            </w:r>
            <w:r w:rsidR="00AA0075" w:rsidRPr="007E688B">
              <w:rPr>
                <w:rFonts w:ascii="Open Sans" w:hAnsi="Open Sans" w:cs="Open Sans"/>
                <w:sz w:val="20"/>
                <w:szCs w:val="20"/>
              </w:rPr>
              <w:t>aka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>? (</w:t>
            </w:r>
            <w:r w:rsidR="00377FDD" w:rsidRPr="007E688B">
              <w:rPr>
                <w:rFonts w:ascii="Open Sans" w:hAnsi="Open Sans" w:cs="Open Sans"/>
                <w:sz w:val="20"/>
                <w:szCs w:val="20"/>
              </w:rPr>
              <w:t xml:space="preserve">navedite 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>koje su informacije potrebne korisnicima kako bi mogli čitati i interpretirati podatke u budućnosti</w:t>
            </w:r>
            <w:r w:rsidR="00377FDD" w:rsidRPr="007E688B">
              <w:rPr>
                <w:rFonts w:ascii="Open Sans" w:hAnsi="Open Sans" w:cs="Open Sans"/>
                <w:sz w:val="20"/>
                <w:szCs w:val="20"/>
              </w:rPr>
              <w:t xml:space="preserve"> te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 koji će se standardi koristiti pri tumačenju podataka)</w:t>
            </w:r>
          </w:p>
        </w:tc>
        <w:tc>
          <w:tcPr>
            <w:tcW w:w="9889" w:type="dxa"/>
          </w:tcPr>
          <w:p w14:paraId="29B53D62" w14:textId="33701982" w:rsidR="005454AD" w:rsidRPr="007E688B" w:rsidRDefault="005454AD" w:rsidP="005454AD">
            <w:pPr>
              <w:pStyle w:val="NormalWeb"/>
              <w:shd w:val="clear" w:color="auto" w:fill="FFFFFF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U laboratorijskom dnevniku zapisat </w:t>
            </w:r>
            <w:proofErr w:type="spellStart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će</w:t>
            </w:r>
            <w:proofErr w:type="spellEnd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se odstupanja od zadanih protokola i ostale korisne informacije. </w:t>
            </w:r>
          </w:p>
          <w:p w14:paraId="4FA5B0B3" w14:textId="6E8F559C" w:rsidR="009C752E" w:rsidRPr="007E688B" w:rsidRDefault="005454AD" w:rsidP="005454AD">
            <w:pPr>
              <w:pStyle w:val="NormalWeb"/>
              <w:shd w:val="clear" w:color="auto" w:fill="FFFFFF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Sa svakom mikroskopskom slikom i fotografijom pohranit </w:t>
            </w:r>
            <w:proofErr w:type="spellStart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će</w:t>
            </w:r>
            <w:proofErr w:type="spellEnd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se i nekoliko </w:t>
            </w:r>
            <w:proofErr w:type="spellStart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metapodataka</w:t>
            </w:r>
            <w:proofErr w:type="spellEnd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(mikroskopska slika: </w:t>
            </w:r>
            <w:proofErr w:type="spellStart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veličina</w:t>
            </w:r>
            <w:proofErr w:type="spellEnd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polja, </w:t>
            </w:r>
            <w:proofErr w:type="spellStart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povećanje</w:t>
            </w:r>
            <w:proofErr w:type="spellEnd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, faza, </w:t>
            </w:r>
            <w:proofErr w:type="spellStart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uvećanje</w:t>
            </w:r>
            <w:proofErr w:type="spellEnd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, snaga, promjer otvora itd.; fotografija: datum i vrijeme fotografiranja, korišteni uređaj, tip kamere, </w:t>
            </w:r>
            <w:proofErr w:type="spellStart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mod</w:t>
            </w:r>
            <w:proofErr w:type="spellEnd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slikanja, objektiv, udaljenost od objekta, veličine datoteke itd.) </w:t>
            </w:r>
            <w:proofErr w:type="spellStart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čime</w:t>
            </w:r>
            <w:proofErr w:type="spellEnd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se </w:t>
            </w:r>
            <w:proofErr w:type="spellStart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omogućuje</w:t>
            </w:r>
            <w:proofErr w:type="spellEnd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bolje razumijevanje dobivenih podataka unutar radne grupe i </w:t>
            </w:r>
            <w:proofErr w:type="spellStart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povećat</w:t>
            </w:r>
            <w:proofErr w:type="spellEnd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će</w:t>
            </w:r>
            <w:proofErr w:type="spellEnd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se vrijednost skupa podataka pri ponovnoj uporabi podataka.</w:t>
            </w:r>
          </w:p>
        </w:tc>
      </w:tr>
      <w:tr w:rsidR="00551D1E" w:rsidRPr="007E688B" w14:paraId="516058F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094ED501" w14:textId="53FBEFD7" w:rsidR="00551D1E" w:rsidRPr="007E688B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E688B">
              <w:rPr>
                <w:rFonts w:ascii="Open Sans" w:hAnsi="Open Sans" w:cs="Open Sans"/>
                <w:sz w:val="20"/>
                <w:szCs w:val="20"/>
              </w:rPr>
              <w:t>2.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304E37EB" w14:textId="77777777" w:rsidR="00551D1E" w:rsidRPr="007E688B" w:rsidRDefault="00551D1E" w:rsidP="00B568B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E688B">
              <w:rPr>
                <w:rFonts w:cstheme="minorHAnsi"/>
                <w:color w:val="000000" w:themeColor="text1"/>
                <w:sz w:val="20"/>
                <w:szCs w:val="20"/>
              </w:rPr>
              <w:t>Pravna i sigurnosna pitanja</w:t>
            </w:r>
          </w:p>
          <w:p w14:paraId="43C400D2" w14:textId="77777777" w:rsidR="00551D1E" w:rsidRPr="007E688B" w:rsidRDefault="00551D1E" w:rsidP="00900F8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568B6" w:rsidRPr="007E688B" w14:paraId="18CF314C" w14:textId="77777777" w:rsidTr="00900F85">
        <w:tc>
          <w:tcPr>
            <w:tcW w:w="421" w:type="dxa"/>
          </w:tcPr>
          <w:p w14:paraId="784121E3" w14:textId="77777777" w:rsidR="00B568B6" w:rsidRPr="007E688B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5BE09D5" w14:textId="252099CB" w:rsidR="00B568B6" w:rsidRPr="007E688B" w:rsidRDefault="00B568B6" w:rsidP="00280CBE">
            <w:pPr>
              <w:rPr>
                <w:rFonts w:ascii="Open Sans" w:hAnsi="Open Sans" w:cs="Open Sans"/>
                <w:sz w:val="20"/>
                <w:szCs w:val="20"/>
              </w:rPr>
            </w:pP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Jeste li ograničeni sporazumom o povjerljivosti? Imate li potrebna dopuštenja za prikupljanje, obradu, čuvanje i dijeljenje podataka? Jesu li </w:t>
            </w:r>
            <w:r w:rsidR="00C4407D" w:rsidRPr="007E688B">
              <w:rPr>
                <w:rFonts w:ascii="Open Sans" w:hAnsi="Open Sans" w:cs="Open Sans"/>
                <w:sz w:val="20"/>
                <w:szCs w:val="20"/>
              </w:rPr>
              <w:t xml:space="preserve">osobe 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čiji se podaci </w:t>
            </w:r>
            <w:r w:rsidR="00280CBE" w:rsidRPr="007E688B">
              <w:rPr>
                <w:rFonts w:ascii="Open Sans" w:hAnsi="Open Sans" w:cs="Open Sans"/>
                <w:sz w:val="20"/>
                <w:szCs w:val="20"/>
              </w:rPr>
              <w:t xml:space="preserve">pohranjuju 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>informirani o tome i jesu li dali privolu? Koj</w:t>
            </w:r>
            <w:r w:rsidR="00AA0075" w:rsidRPr="007E688B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 ćete </w:t>
            </w:r>
            <w:r w:rsidR="00AA0075" w:rsidRPr="007E688B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>metod</w:t>
            </w:r>
            <w:r w:rsidR="00AA0075" w:rsidRPr="007E688B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 koristiti u svrhu zaštite osjetljivih podataka (GDPR</w:t>
            </w:r>
            <w:r w:rsidR="00AA0075" w:rsidRPr="007E688B">
              <w:rPr>
                <w:rFonts w:ascii="Open Sans" w:hAnsi="Open Sans" w:cs="Open Sans"/>
                <w:sz w:val="20"/>
                <w:szCs w:val="20"/>
              </w:rPr>
              <w:t xml:space="preserve"> -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 posebne kategorije osobnih podataka)?</w:t>
            </w:r>
          </w:p>
        </w:tc>
        <w:tc>
          <w:tcPr>
            <w:tcW w:w="9889" w:type="dxa"/>
          </w:tcPr>
          <w:p w14:paraId="168C20B3" w14:textId="390DEDE5" w:rsidR="00F16546" w:rsidRPr="007E688B" w:rsidRDefault="002D0E8D" w:rsidP="00F16546">
            <w:pPr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E688B">
              <w:rPr>
                <w:rFonts w:cstheme="minorHAnsi"/>
                <w:iCs/>
                <w:color w:val="000000" w:themeColor="text1"/>
                <w:sz w:val="20"/>
                <w:szCs w:val="20"/>
              </w:rPr>
              <w:t>Dana 7. veljače 2022. dobiveno je pozitivno</w:t>
            </w:r>
            <w:r w:rsidR="004825DA" w:rsidRPr="007E688B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 mišljenje</w:t>
            </w:r>
            <w:r w:rsidRPr="007E688B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7E688B">
              <w:rPr>
                <w:rFonts w:eastAsia="Calibri" w:cstheme="minorHAnsi"/>
                <w:color w:val="000000" w:themeColor="text1"/>
                <w:sz w:val="20"/>
                <w:szCs w:val="20"/>
              </w:rPr>
              <w:t>Etičkog povjerenstva Prehrambeno-biotehnološkog fakulteta o sukladnosti djelovanja</w:t>
            </w:r>
            <w:r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E688B">
              <w:rPr>
                <w:rFonts w:eastAsia="Calibri" w:cstheme="minorHAnsi"/>
                <w:color w:val="000000" w:themeColor="text1"/>
                <w:sz w:val="20"/>
                <w:szCs w:val="20"/>
              </w:rPr>
              <w:t>s etičkim pravilom o korištenju ljudi u znanstvenom istraživanju, propisanim člankom 15. Etičkog kodeksa Sveučilišta u Zagrebu</w:t>
            </w:r>
            <w:r w:rsidR="00961F35" w:rsidRPr="007E688B">
              <w:rPr>
                <w:rFonts w:eastAsia="Calibri" w:cstheme="minorHAnsi"/>
                <w:iCs/>
                <w:color w:val="000000" w:themeColor="text1"/>
                <w:sz w:val="20"/>
                <w:szCs w:val="20"/>
              </w:rPr>
              <w:t xml:space="preserve"> obzirom da će prava i dostojanstvo svih ispitanika koji sudjeluju u znanstvenom istraživanju biti zaštićeni</w:t>
            </w:r>
            <w:r w:rsidRPr="007E688B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. </w:t>
            </w:r>
            <w:r w:rsidR="00961F35" w:rsidRPr="007E688B">
              <w:rPr>
                <w:rFonts w:eastAsia="Calibri" w:cstheme="minorHAnsi"/>
                <w:color w:val="000000" w:themeColor="text1"/>
                <w:sz w:val="20"/>
                <w:szCs w:val="20"/>
              </w:rPr>
              <w:t>Senzorska analiza uključiti će zdrave ljude, dragovoljce</w:t>
            </w:r>
            <w:r w:rsidR="00961F35"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 i neće predstavljati rizik za zdravlje ispitanika.</w:t>
            </w:r>
            <w:r w:rsidR="00961F35" w:rsidRPr="007E688B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825DA"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Pri provođenju istraživanja pridržavati ćemo se formalnih etičkih i zdravstvenih pravila. </w:t>
            </w:r>
            <w:r w:rsidR="00AB7833"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Sudionici </w:t>
            </w:r>
            <w:r w:rsidR="004825DA" w:rsidRPr="007E688B">
              <w:rPr>
                <w:rFonts w:cstheme="minorHAnsi"/>
                <w:color w:val="000000" w:themeColor="text1"/>
                <w:sz w:val="20"/>
                <w:szCs w:val="20"/>
              </w:rPr>
              <w:t>će bit</w:t>
            </w:r>
            <w:r w:rsidR="00E62C39" w:rsidRPr="007E688B"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="004825DA"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 upozoreni na potencijalno prisutne alergene u hrani (gluten, grašak, orašasti plodovi, sezam)</w:t>
            </w:r>
            <w:r w:rsidR="00E62C39"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 i neće uključivati namjerno </w:t>
            </w:r>
            <w:proofErr w:type="spellStart"/>
            <w:r w:rsidR="00E62C39" w:rsidRPr="007E688B">
              <w:rPr>
                <w:rFonts w:cstheme="minorHAnsi"/>
                <w:color w:val="000000" w:themeColor="text1"/>
                <w:sz w:val="20"/>
                <w:szCs w:val="20"/>
              </w:rPr>
              <w:t>neotkrivanje</w:t>
            </w:r>
            <w:proofErr w:type="spellEnd"/>
            <w:r w:rsidR="00E62C39"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 dijela podataka, odnosno pogrešno ili obmanjujuće informiranje ispitanicima.</w:t>
            </w:r>
            <w:r w:rsidR="00961F35"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 Kako će s</w:t>
            </w:r>
            <w:r w:rsidR="004825DA" w:rsidRPr="007E688B">
              <w:rPr>
                <w:rFonts w:cstheme="minorHAnsi"/>
                <w:color w:val="000000" w:themeColor="text1"/>
                <w:sz w:val="20"/>
                <w:szCs w:val="20"/>
              </w:rPr>
              <w:t>udjelovanje u istraživanju dragovoljno</w:t>
            </w:r>
            <w:r w:rsidR="00961F35" w:rsidRPr="007E688B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="004825DA"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 pojedinci </w:t>
            </w:r>
            <w:r w:rsidR="00961F35"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će </w:t>
            </w:r>
            <w:r w:rsidR="004825DA"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biti u mogućnosti odbiti sudjelovanje i povući se iz istraživanja u bilo kojem trenutku. </w:t>
            </w:r>
            <w:r w:rsidR="009B35EE" w:rsidRPr="007E688B">
              <w:rPr>
                <w:rFonts w:cstheme="minorHAnsi"/>
                <w:color w:val="000000" w:themeColor="text1"/>
                <w:sz w:val="20"/>
                <w:szCs w:val="20"/>
              </w:rPr>
              <w:t>Ispitanicima će prije provođena istraživanja biti uručen informirani pristanak na istraživanje u kojem su dostupne relevantne informacije o ciljevima istraživanja.</w:t>
            </w:r>
            <w:r w:rsid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16546"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Sve aktivnosti vezane na senzorske analize provest će se u skladu sa Zakonom o provedbi opće uredbe o zaštiti podataka (NN  </w:t>
            </w:r>
            <w:r w:rsidR="00F16546" w:rsidRPr="007E688B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42/2018)</w:t>
            </w:r>
            <w:r w:rsidR="00F16546"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 (tzv. GDPR). </w:t>
            </w:r>
          </w:p>
        </w:tc>
      </w:tr>
      <w:tr w:rsidR="00B568B6" w:rsidRPr="007E688B" w14:paraId="1D09CA27" w14:textId="77777777" w:rsidTr="00900F85">
        <w:tc>
          <w:tcPr>
            <w:tcW w:w="421" w:type="dxa"/>
          </w:tcPr>
          <w:p w14:paraId="5FA2E1E9" w14:textId="77777777" w:rsidR="00B568B6" w:rsidRPr="007E688B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06C1956B" w14:textId="35CD5CD7" w:rsidR="00B568B6" w:rsidRPr="007E688B" w:rsidRDefault="008B0ACD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7E688B"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B568B6" w:rsidRPr="007E688B">
              <w:rPr>
                <w:rFonts w:ascii="Open Sans" w:hAnsi="Open Sans" w:cs="Open Sans"/>
                <w:sz w:val="20"/>
                <w:szCs w:val="20"/>
              </w:rPr>
              <w:t xml:space="preserve"> regulirati pristup podacima i njihova sigurnost? Koji su potencijalni rizici koje treba uzeti u obzir? Kako ćete osigurati sigurnost pohrane osjetljivih podataka? </w:t>
            </w:r>
          </w:p>
        </w:tc>
        <w:tc>
          <w:tcPr>
            <w:tcW w:w="9889" w:type="dxa"/>
          </w:tcPr>
          <w:p w14:paraId="4B8DE151" w14:textId="330DE3C2" w:rsidR="00B568B6" w:rsidRPr="007E688B" w:rsidRDefault="009B35EE" w:rsidP="00E210E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Rezultati istraživanja će se obrađivati u elektroničkom obliku i  pohranjivati na računalima istraživača (koji su zaštićeni lozinkom), te će se koristiti isključivo u svrhu projekta. Pri objavljivanju rezultata </w:t>
            </w:r>
            <w:r w:rsidR="00B9327D" w:rsidRPr="007E688B">
              <w:rPr>
                <w:rFonts w:cstheme="minorHAnsi"/>
                <w:color w:val="000000" w:themeColor="text1"/>
                <w:sz w:val="20"/>
                <w:szCs w:val="20"/>
              </w:rPr>
              <w:t>senzorske analize</w:t>
            </w:r>
            <w:r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 voditi će se računa o </w:t>
            </w:r>
            <w:proofErr w:type="spellStart"/>
            <w:r w:rsidRPr="007E688B">
              <w:rPr>
                <w:rFonts w:cstheme="minorHAnsi"/>
                <w:color w:val="000000" w:themeColor="text1"/>
                <w:sz w:val="20"/>
                <w:szCs w:val="20"/>
              </w:rPr>
              <w:t>neotkrivanju</w:t>
            </w:r>
            <w:proofErr w:type="spellEnd"/>
            <w:r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 identiteta </w:t>
            </w:r>
            <w:r w:rsidR="00252790">
              <w:rPr>
                <w:rFonts w:cstheme="minorHAnsi"/>
                <w:color w:val="000000" w:themeColor="text1"/>
                <w:sz w:val="20"/>
                <w:szCs w:val="20"/>
              </w:rPr>
              <w:t xml:space="preserve">i osobnih podataka </w:t>
            </w:r>
            <w:r w:rsidRPr="007E688B">
              <w:rPr>
                <w:rFonts w:cstheme="minorHAnsi"/>
                <w:color w:val="000000" w:themeColor="text1"/>
                <w:sz w:val="20"/>
                <w:szCs w:val="20"/>
              </w:rPr>
              <w:t>ispitanika. Prikupljeni podaci bit će pohranjeni na siguran način i moći će se koristit samo u istraživačke i znanstvene svrhe te će biti uništeni nakon 5 godina od završetka projekta</w:t>
            </w:r>
            <w:r w:rsidR="005454AD" w:rsidRPr="007E688B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B568B6" w:rsidRPr="007E688B" w14:paraId="06E91672" w14:textId="77777777" w:rsidTr="00900F85">
        <w:tc>
          <w:tcPr>
            <w:tcW w:w="421" w:type="dxa"/>
          </w:tcPr>
          <w:p w14:paraId="1B9CF8F6" w14:textId="77777777" w:rsidR="00B568B6" w:rsidRPr="007E688B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007B115" w14:textId="2905C7C3" w:rsidR="00B568B6" w:rsidRPr="007E688B" w:rsidRDefault="008B0ACD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7E688B">
              <w:rPr>
                <w:rFonts w:ascii="Open Sans" w:hAnsi="Open Sans" w:cs="Open Sans"/>
                <w:sz w:val="20"/>
                <w:szCs w:val="20"/>
              </w:rPr>
              <w:t>Kako ćete</w:t>
            </w:r>
            <w:r w:rsidR="00B568B6" w:rsidRPr="007E688B">
              <w:rPr>
                <w:rFonts w:ascii="Open Sans" w:hAnsi="Open Sans" w:cs="Open Sans"/>
                <w:sz w:val="20"/>
                <w:szCs w:val="20"/>
              </w:rPr>
              <w:t xml:space="preserve"> upravljati zaštitom autorskih prava i intelektualnog </w:t>
            </w:r>
            <w:r w:rsidR="00B568B6" w:rsidRPr="007E688B">
              <w:rPr>
                <w:rFonts w:ascii="Open Sans" w:hAnsi="Open Sans" w:cs="Open Sans"/>
                <w:sz w:val="20"/>
                <w:szCs w:val="20"/>
              </w:rPr>
              <w:lastRenderedPageBreak/>
              <w:t>vlasništva? Tko će biti vlasnik podataka? Koje će se licenc</w:t>
            </w:r>
            <w:r w:rsidR="00AE0EDC" w:rsidRPr="007E688B">
              <w:rPr>
                <w:rFonts w:ascii="Open Sans" w:hAnsi="Open Sans" w:cs="Open Sans"/>
                <w:sz w:val="20"/>
                <w:szCs w:val="20"/>
              </w:rPr>
              <w:t>ij</w:t>
            </w:r>
            <w:r w:rsidR="00B568B6" w:rsidRPr="007E688B">
              <w:rPr>
                <w:rFonts w:ascii="Open Sans" w:hAnsi="Open Sans" w:cs="Open Sans"/>
                <w:sz w:val="20"/>
                <w:szCs w:val="20"/>
              </w:rPr>
              <w:t>e primjenjivati na podatke? Koja će se ograničenja primjenjivati na ponovnu uporabu osobnih podataka?</w:t>
            </w:r>
          </w:p>
        </w:tc>
        <w:tc>
          <w:tcPr>
            <w:tcW w:w="9889" w:type="dxa"/>
          </w:tcPr>
          <w:p w14:paraId="483B1005" w14:textId="2AD65154" w:rsidR="008678ED" w:rsidRPr="007E688B" w:rsidRDefault="00F26221" w:rsidP="00F16546">
            <w:pPr>
              <w:pStyle w:val="NormalWeb"/>
              <w:shd w:val="clear" w:color="auto" w:fill="FFFFFF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Ne </w:t>
            </w:r>
            <w:r w:rsidR="007E688B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očekuje</w:t>
            </w:r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se da </w:t>
            </w:r>
            <w:proofErr w:type="spellStart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će</w:t>
            </w:r>
            <w:proofErr w:type="spellEnd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rezultat</w:t>
            </w:r>
            <w:r w:rsidR="007A748E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istraživanja</w:t>
            </w:r>
            <w:proofErr w:type="spellEnd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dovesti do patenta. </w:t>
            </w:r>
            <w:r w:rsidR="009C46EC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Ako izum zadovolji kriterije patenti</w:t>
            </w:r>
            <w:r w:rsid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ranja</w:t>
            </w:r>
            <w:r w:rsidR="009C46EC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ima dovoljan komercijalni potencijal, prijave za patente mogu se podnijeti u skladu sa Zakonom o patentu (NN 16, 2020).</w:t>
            </w:r>
          </w:p>
          <w:p w14:paraId="23D31889" w14:textId="71B9AE9A" w:rsidR="005A62C7" w:rsidRPr="007E688B" w:rsidRDefault="00F26221" w:rsidP="00F16546">
            <w:pPr>
              <w:pStyle w:val="NormalWeb"/>
              <w:shd w:val="clear" w:color="auto" w:fill="FFFFFF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Cilj je objavljivanje značajnih rezultata rada u znanstvenim </w:t>
            </w:r>
            <w:proofErr w:type="spellStart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časopisima</w:t>
            </w:r>
            <w:proofErr w:type="spellEnd"/>
            <w:r w:rsidR="007A748E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A62C7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Kada će to biti moguće, radovi će biti objavljeni u časopisima otvorenog pristupa. Članci objavljeni putem '</w:t>
            </w:r>
            <w:proofErr w:type="spellStart"/>
            <w:r w:rsidR="005A62C7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gold</w:t>
            </w:r>
            <w:proofErr w:type="spellEnd"/>
            <w:r w:rsidR="005A62C7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' ili '</w:t>
            </w:r>
            <w:proofErr w:type="spellStart"/>
            <w:r w:rsidR="005A62C7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gold</w:t>
            </w:r>
            <w:proofErr w:type="spellEnd"/>
            <w:r w:rsidR="005A62C7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A62C7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hybrid</w:t>
            </w:r>
            <w:proofErr w:type="spellEnd"/>
            <w:r w:rsidR="005A62C7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' pristupa bit će pohranjeni u institucionalnom repozitoriju najkasnije nakon objave od strane izdavača. Članci objavljeni putem 'zelenog' pristupa bit će deponirani i postati otvoreni pristup najkasnije 6 mjeseci nakon objavljivanja od strane izda</w:t>
            </w:r>
            <w:r w:rsidR="001A5168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vača</w:t>
            </w:r>
            <w:r w:rsidR="005A62C7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Osim recenziranih publikacija, otvoreni pristup bit će omogućen drugim vrstama znanstvenih rezultata projekta kao što su zbornici radova s konferencija. Također će biti omogućen otvoreni pristup bibliografskim </w:t>
            </w:r>
            <w:proofErr w:type="spellStart"/>
            <w:r w:rsidR="005A62C7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metapodacima</w:t>
            </w:r>
            <w:proofErr w:type="spellEnd"/>
            <w:r w:rsidR="005A62C7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koji identificiraju pohranjenu publikaciju, koji će sadržavati DOI poveznicu na originalni rad. Sirovi podaci biti će objavljeni u otvorenoj licenciji </w:t>
            </w:r>
            <w:r w:rsidR="005A62C7" w:rsidRPr="007E688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Creative </w:t>
            </w:r>
            <w:proofErr w:type="spellStart"/>
            <w:r w:rsidR="005A62C7" w:rsidRPr="007E688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Commons</w:t>
            </w:r>
            <w:proofErr w:type="spellEnd"/>
            <w:r w:rsidR="005A62C7" w:rsidRPr="007E688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A62C7" w:rsidRPr="007E688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Attribution</w:t>
            </w:r>
            <w:proofErr w:type="spellEnd"/>
            <w:r w:rsidR="005A62C7" w:rsidRPr="007E688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5A62C7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="005A62C7" w:rsidRPr="007E688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CC BY</w:t>
            </w:r>
            <w:r w:rsidR="005A62C7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r w:rsidR="008678ED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Relevant</w:t>
            </w:r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ni podaci nužni za</w:t>
            </w:r>
            <w:r w:rsidR="008678ED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verifi</w:t>
            </w:r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kaciju</w:t>
            </w:r>
            <w:r w:rsidR="008678ED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re</w:t>
            </w:r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</w:t>
            </w:r>
            <w:r w:rsidR="008678ED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ult</w:t>
            </w:r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ata objavljeni u znanstvenim časopisima</w:t>
            </w:r>
            <w:r w:rsidR="008678ED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biti će dostupni ovisno o</w:t>
            </w:r>
            <w:r w:rsidR="007A748E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 slučaja </w:t>
            </w:r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(autorskim </w:t>
            </w:r>
            <w:r w:rsidR="007A748E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ostalim pravima</w:t>
            </w:r>
            <w:r w:rsidR="007A748E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  <w:r w:rsidR="008678ED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722169E9" w14:textId="6F3C2F62" w:rsidR="00B568B6" w:rsidRPr="007E688B" w:rsidRDefault="009C46EC" w:rsidP="00F16546">
            <w:pPr>
              <w:pStyle w:val="NormalWeb"/>
              <w:shd w:val="clear" w:color="auto" w:fill="FFFFFF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Ostala pitanja intelektualnog vlasništva će se </w:t>
            </w:r>
            <w:r w:rsidR="008678ED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rješavati</w:t>
            </w:r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prema Zakonu o autorskom pravu i srodnim pravima (NN 111, 2021).</w:t>
            </w:r>
          </w:p>
        </w:tc>
      </w:tr>
      <w:tr w:rsidR="00551D1E" w:rsidRPr="007E688B" w14:paraId="59790E9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70EBE33" w14:textId="67D15CEB" w:rsidR="00551D1E" w:rsidRPr="007E688B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E688B">
              <w:rPr>
                <w:rFonts w:ascii="Open Sans" w:hAnsi="Open Sans" w:cs="Open Sans"/>
                <w:sz w:val="20"/>
                <w:szCs w:val="20"/>
              </w:rPr>
              <w:lastRenderedPageBreak/>
              <w:t>3.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4BA37980" w14:textId="77777777" w:rsidR="00551D1E" w:rsidRPr="007E688B" w:rsidRDefault="00551D1E" w:rsidP="00551D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E688B">
              <w:rPr>
                <w:rFonts w:cstheme="minorHAnsi"/>
                <w:color w:val="000000" w:themeColor="text1"/>
                <w:sz w:val="20"/>
                <w:szCs w:val="20"/>
              </w:rPr>
              <w:t>Pohrana i čuvanje podataka</w:t>
            </w:r>
          </w:p>
        </w:tc>
      </w:tr>
      <w:tr w:rsidR="00B568B6" w:rsidRPr="007E688B" w14:paraId="4CEAA298" w14:textId="77777777" w:rsidTr="00900F85">
        <w:tc>
          <w:tcPr>
            <w:tcW w:w="421" w:type="dxa"/>
          </w:tcPr>
          <w:p w14:paraId="1430E689" w14:textId="77777777" w:rsidR="00B568B6" w:rsidRPr="007E688B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308D409" w14:textId="7C6254D0" w:rsidR="00B568B6" w:rsidRPr="007E688B" w:rsidRDefault="00B568B6" w:rsidP="00D00ED7">
            <w:pPr>
              <w:rPr>
                <w:rFonts w:ascii="Open Sans" w:hAnsi="Open Sans" w:cs="Open Sans"/>
                <w:sz w:val="18"/>
                <w:szCs w:val="18"/>
              </w:rPr>
            </w:pP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Kako će podaci biti pohranjeni </w:t>
            </w:r>
            <w:r w:rsidR="00E210EF" w:rsidRPr="007E688B">
              <w:rPr>
                <w:rFonts w:ascii="Open Sans" w:hAnsi="Open Sans" w:cs="Open Sans"/>
                <w:sz w:val="20"/>
                <w:szCs w:val="20"/>
              </w:rPr>
              <w:t>i kako će biti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 napravljen</w:t>
            </w:r>
            <w:r w:rsidR="008B0ACD" w:rsidRPr="007E688B">
              <w:rPr>
                <w:rFonts w:ascii="Open Sans" w:hAnsi="Open Sans" w:cs="Open Sans"/>
                <w:sz w:val="20"/>
                <w:szCs w:val="20"/>
              </w:rPr>
              <w:t>a sigurnosna kopija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210EF" w:rsidRPr="007E688B">
              <w:rPr>
                <w:rFonts w:ascii="Open Sans" w:hAnsi="Open Sans" w:cs="Open Sans"/>
                <w:sz w:val="20"/>
                <w:szCs w:val="20"/>
              </w:rPr>
              <w:t xml:space="preserve">podataka </w:t>
            </w:r>
            <w:r w:rsidR="008B0ACD" w:rsidRPr="007E688B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7E688B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 w:rsidRPr="007E688B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 tijekom istraživanja? Koji su kapaciteti</w:t>
            </w:r>
            <w:r w:rsidRPr="007E688B">
              <w:t xml:space="preserve"> 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>čuvanja podataka koj</w:t>
            </w:r>
            <w:r w:rsidR="00150C73" w:rsidRPr="007E688B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50C73" w:rsidRPr="007E688B">
              <w:rPr>
                <w:rFonts w:ascii="Open Sans" w:hAnsi="Open Sans" w:cs="Open Sans"/>
                <w:sz w:val="20"/>
                <w:szCs w:val="20"/>
              </w:rPr>
              <w:t>raspolažete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>? Koj</w:t>
            </w:r>
            <w:r w:rsidR="008B0ACD" w:rsidRPr="007E688B">
              <w:rPr>
                <w:rFonts w:ascii="Open Sans" w:hAnsi="Open Sans" w:cs="Open Sans"/>
                <w:sz w:val="20"/>
                <w:szCs w:val="20"/>
              </w:rPr>
              <w:t>im se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 procedur</w:t>
            </w:r>
            <w:r w:rsidR="008B0ACD" w:rsidRPr="007E688B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 koristite</w:t>
            </w:r>
            <w:r w:rsidR="008B0ACD" w:rsidRPr="007E688B">
              <w:rPr>
                <w:rFonts w:ascii="Open Sans" w:hAnsi="Open Sans" w:cs="Open Sans"/>
                <w:sz w:val="20"/>
                <w:szCs w:val="20"/>
              </w:rPr>
              <w:t xml:space="preserve"> za sigurnosnu kopiju (</w:t>
            </w:r>
            <w:r w:rsidR="008B0ACD" w:rsidRPr="007E688B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 w:rsidRPr="007E688B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9889" w:type="dxa"/>
          </w:tcPr>
          <w:p w14:paraId="39C924AC" w14:textId="77777777" w:rsidR="007A748E" w:rsidRPr="007E688B" w:rsidRDefault="006D30D5" w:rsidP="006D30D5">
            <w:pPr>
              <w:pStyle w:val="NormalWeb"/>
              <w:shd w:val="clear" w:color="auto" w:fill="FFFFFF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Laboratorijski dnevnici </w:t>
            </w:r>
            <w:proofErr w:type="spellStart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čuvaju</w:t>
            </w:r>
            <w:proofErr w:type="spellEnd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se u laboratoriju glavnog </w:t>
            </w:r>
            <w:proofErr w:type="spellStart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istraživača</w:t>
            </w:r>
            <w:proofErr w:type="spellEnd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 w14:paraId="74BB34EF" w14:textId="7B6C4EDD" w:rsidR="000D2F38" w:rsidRPr="007E688B" w:rsidRDefault="006D30D5" w:rsidP="006D30D5">
            <w:pPr>
              <w:pStyle w:val="NormalWeb"/>
              <w:shd w:val="clear" w:color="auto" w:fill="FFFFFF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Svi </w:t>
            </w:r>
            <w:r w:rsidR="007A748E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digitalni </w:t>
            </w:r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podaci će se čuvati u računalnom oblaku (</w:t>
            </w:r>
            <w:proofErr w:type="spellStart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Dropbox</w:t>
            </w:r>
            <w:proofErr w:type="spellEnd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Google </w:t>
            </w:r>
            <w:proofErr w:type="spellStart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Drive</w:t>
            </w:r>
            <w:proofErr w:type="spellEnd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OneCloud</w:t>
            </w:r>
            <w:proofErr w:type="spellEnd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 istraživača koji provodi istraživanje u sklopu kojeg se određeni podaci prikupljaju. Podaci u obliku fotografija bit će organizirani u albume za svaki pojedini uzorak i imenovani prema uzorku te čuvani na računalu, računalnom oblaku i u memoriji uređaja kojim se fotografira</w:t>
            </w:r>
            <w:r w:rsidR="007A748E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9D641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Podaci </w:t>
            </w:r>
            <w:proofErr w:type="spellStart"/>
            <w:r w:rsidR="009D641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će</w:t>
            </w:r>
            <w:proofErr w:type="spellEnd"/>
            <w:r w:rsidR="009D641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se tijekom </w:t>
            </w:r>
            <w:proofErr w:type="spellStart"/>
            <w:r w:rsidR="009D641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istraživanja</w:t>
            </w:r>
            <w:proofErr w:type="spellEnd"/>
            <w:r w:rsidR="009D641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 </w:t>
            </w:r>
            <w:proofErr w:type="spellStart"/>
            <w:r w:rsidR="009D641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računala</w:t>
            </w:r>
            <w:proofErr w:type="spellEnd"/>
            <w:r w:rsidR="009D641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pojedinih </w:t>
            </w:r>
            <w:proofErr w:type="spellStart"/>
            <w:r w:rsidR="009D641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istraživača</w:t>
            </w:r>
            <w:proofErr w:type="spellEnd"/>
            <w:r w:rsidR="009D641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kopirati u</w:t>
            </w:r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zajednički </w:t>
            </w:r>
            <w:proofErr w:type="spellStart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Dropbox</w:t>
            </w:r>
            <w:proofErr w:type="spellEnd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folder, a izdvojeni podaci i u</w:t>
            </w:r>
            <w:r w:rsidR="009D641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nacionalni sustav za pohranu i dijeljenje podatka Puh (https://www.srce.unizg.hr/puh) koji </w:t>
            </w:r>
            <w:proofErr w:type="spellStart"/>
            <w:r w:rsidR="009D641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članovima</w:t>
            </w:r>
            <w:proofErr w:type="spellEnd"/>
            <w:r w:rsidR="009D641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projektnog tima </w:t>
            </w:r>
            <w:proofErr w:type="spellStart"/>
            <w:r w:rsidR="009D641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omogućava</w:t>
            </w:r>
            <w:proofErr w:type="spellEnd"/>
            <w:r w:rsidR="009D641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pristup aktualnoj verziji podataka i na kojem se dnevno automatizirano izrađuje sigurnosna kopija podataka. </w:t>
            </w:r>
          </w:p>
        </w:tc>
      </w:tr>
      <w:tr w:rsidR="00B568B6" w:rsidRPr="007E688B" w14:paraId="4BE545D8" w14:textId="77777777" w:rsidTr="00900F85">
        <w:tc>
          <w:tcPr>
            <w:tcW w:w="421" w:type="dxa"/>
          </w:tcPr>
          <w:p w14:paraId="606C7F1A" w14:textId="77777777" w:rsidR="00B568B6" w:rsidRPr="007E688B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D54F923" w14:textId="77777777" w:rsidR="00B568B6" w:rsidRPr="007E688B" w:rsidRDefault="00B568B6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7E688B">
              <w:rPr>
                <w:rFonts w:ascii="Open Sans" w:hAnsi="Open Sans" w:cs="Open Sans"/>
                <w:sz w:val="20"/>
                <w:szCs w:val="20"/>
              </w:rPr>
              <w:t>Koji je vaš plan čuvanja podataka? U kojim će se formatima čuvati?</w:t>
            </w:r>
          </w:p>
        </w:tc>
        <w:tc>
          <w:tcPr>
            <w:tcW w:w="9889" w:type="dxa"/>
          </w:tcPr>
          <w:p w14:paraId="7FE694BE" w14:textId="34D6FC28" w:rsidR="00B568B6" w:rsidRPr="007E688B" w:rsidRDefault="007A748E" w:rsidP="006D30D5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</w:t>
            </w:r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moguć</w:t>
            </w:r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nosti</w:t>
            </w:r>
            <w:proofErr w:type="spellEnd"/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datoteke </w:t>
            </w:r>
            <w:proofErr w:type="spellStart"/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ćemo</w:t>
            </w:r>
            <w:proofErr w:type="spellEnd"/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pohraniti u otvorenim arhivskim formatima primjerice, </w:t>
            </w:r>
            <w:r w:rsidR="006D30D5" w:rsidRPr="007E688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word </w:t>
            </w:r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dokumenti pretvorit </w:t>
            </w:r>
            <w:proofErr w:type="spellStart"/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će</w:t>
            </w:r>
            <w:proofErr w:type="spellEnd"/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se u </w:t>
            </w:r>
            <w:r w:rsidR="006D30D5" w:rsidRPr="007E688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PDF </w:t>
            </w:r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ili u kodirane jednostavne tekstualne datoteke. </w:t>
            </w:r>
            <w:proofErr w:type="spellStart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Tablične</w:t>
            </w:r>
            <w:proofErr w:type="spellEnd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podatke </w:t>
            </w:r>
            <w:proofErr w:type="spellStart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čuvat</w:t>
            </w:r>
            <w:proofErr w:type="spellEnd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ćemo</w:t>
            </w:r>
            <w:proofErr w:type="spellEnd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 CSV obliku, a tekstualne u DOCX (Office Open XML) te PDF-A obliku. </w:t>
            </w:r>
            <w:proofErr w:type="spellStart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ključit</w:t>
            </w:r>
            <w:proofErr w:type="spellEnd"/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ćemo</w:t>
            </w:r>
            <w:proofErr w:type="spellEnd"/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informacije o </w:t>
            </w:r>
            <w:proofErr w:type="spellStart"/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korištenom</w:t>
            </w:r>
            <w:proofErr w:type="spellEnd"/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softveru i broju njegove verzije. </w:t>
            </w:r>
            <w:r w:rsidR="00131250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Podatke </w:t>
            </w:r>
            <w:proofErr w:type="spellStart"/>
            <w:r w:rsidR="00131250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ćemo</w:t>
            </w:r>
            <w:proofErr w:type="spellEnd"/>
            <w:r w:rsidR="00131250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31250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čuvati</w:t>
            </w:r>
            <w:proofErr w:type="spellEnd"/>
            <w:r w:rsidR="00131250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najmanje tri godine nakon </w:t>
            </w:r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završetka</w:t>
            </w:r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projekta</w:t>
            </w:r>
            <w:r w:rsidR="00131250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 institucijskom repozitoriju </w:t>
            </w:r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PBF</w:t>
            </w:r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 </w:t>
            </w:r>
            <w:r w:rsidR="00131250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uspostavljenom na sustavu Dabar. </w:t>
            </w:r>
          </w:p>
        </w:tc>
      </w:tr>
      <w:tr w:rsidR="00551D1E" w:rsidRPr="007E688B" w14:paraId="701F98D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5B53D05" w14:textId="5D4CC5D1" w:rsidR="00551D1E" w:rsidRPr="007E688B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E688B">
              <w:rPr>
                <w:rFonts w:ascii="Open Sans" w:hAnsi="Open Sans" w:cs="Open Sans"/>
                <w:sz w:val="20"/>
                <w:szCs w:val="20"/>
              </w:rPr>
              <w:t>4.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04F2C296" w14:textId="77777777" w:rsidR="00551D1E" w:rsidRPr="007E688B" w:rsidRDefault="00551D1E" w:rsidP="00551D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E688B">
              <w:rPr>
                <w:rFonts w:cstheme="minorHAnsi"/>
                <w:color w:val="000000" w:themeColor="text1"/>
                <w:sz w:val="20"/>
                <w:szCs w:val="20"/>
              </w:rPr>
              <w:t>Dijeljenje i ponovna uporaba podataka</w:t>
            </w:r>
          </w:p>
        </w:tc>
      </w:tr>
      <w:tr w:rsidR="00B568B6" w:rsidRPr="007E688B" w14:paraId="6BE3CA7F" w14:textId="77777777" w:rsidTr="00900F85">
        <w:tc>
          <w:tcPr>
            <w:tcW w:w="421" w:type="dxa"/>
          </w:tcPr>
          <w:p w14:paraId="073700E5" w14:textId="77777777" w:rsidR="00B568B6" w:rsidRPr="007E688B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429F8AD" w14:textId="6CFC1294" w:rsidR="00B568B6" w:rsidRPr="007E688B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bookmarkStart w:id="1" w:name="_Hlk71005756"/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Kako i gdje će </w:t>
            </w:r>
            <w:r w:rsidR="00AF0AA3" w:rsidRPr="007E688B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>podaci dije</w:t>
            </w:r>
            <w:r w:rsidR="00AF0AA3" w:rsidRPr="007E688B">
              <w:rPr>
                <w:rFonts w:ascii="Open Sans" w:hAnsi="Open Sans" w:cs="Open Sans"/>
                <w:sz w:val="20"/>
                <w:szCs w:val="20"/>
              </w:rPr>
              <w:t>liti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? Na kojem repozitoriju planirate dijeliti podatke? Kako će potencijalni korisnici </w:t>
            </w:r>
            <w:r w:rsidR="00E210EF" w:rsidRPr="007E688B">
              <w:rPr>
                <w:rFonts w:ascii="Open Sans" w:hAnsi="Open Sans" w:cs="Open Sans"/>
                <w:sz w:val="20"/>
                <w:szCs w:val="20"/>
              </w:rPr>
              <w:t>do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>znati za podatke?</w:t>
            </w:r>
            <w:bookmarkEnd w:id="1"/>
          </w:p>
        </w:tc>
        <w:tc>
          <w:tcPr>
            <w:tcW w:w="9889" w:type="dxa"/>
          </w:tcPr>
          <w:p w14:paraId="66D747A1" w14:textId="33059272" w:rsidR="00B568B6" w:rsidRPr="007E688B" w:rsidRDefault="007E688B" w:rsidP="003650B9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</w:t>
            </w:r>
            <w:r w:rsidR="003650B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onačnu</w:t>
            </w:r>
            <w:proofErr w:type="spellEnd"/>
            <w:r w:rsidR="003650B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verziju skupa podatka voditelj projekta podijelit </w:t>
            </w:r>
            <w:proofErr w:type="spellStart"/>
            <w:r w:rsidR="003650B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će</w:t>
            </w:r>
            <w:proofErr w:type="spellEnd"/>
            <w:r w:rsidR="003650B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putem institucijskog repozitorija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PBFa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3650B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uspostavljenog u nacionalnom sustavu Dabar gdje </w:t>
            </w:r>
            <w:proofErr w:type="spellStart"/>
            <w:r w:rsidR="003650B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će</w:t>
            </w:r>
            <w:proofErr w:type="spellEnd"/>
            <w:r w:rsidR="003650B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biti pohranjene i publikacije. Podaci </w:t>
            </w:r>
            <w:proofErr w:type="spellStart"/>
            <w:r w:rsidR="003650B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će</w:t>
            </w:r>
            <w:proofErr w:type="spellEnd"/>
            <w:r w:rsidR="003650B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biti objavljeni pod CC0 licencom. Institucijski repozitorij u sustavu Dabar odabrali smo jer </w:t>
            </w:r>
            <w:proofErr w:type="spellStart"/>
            <w:r w:rsidR="003650B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podržava</w:t>
            </w:r>
            <w:proofErr w:type="spellEnd"/>
            <w:r w:rsidR="003650B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FAIR principe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3650B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 ujedno doprinosi vidljivosti i transparentnosti rada. </w:t>
            </w:r>
          </w:p>
        </w:tc>
      </w:tr>
      <w:tr w:rsidR="00B568B6" w:rsidRPr="007E688B" w14:paraId="45CDAAA1" w14:textId="77777777" w:rsidTr="00900F85">
        <w:tc>
          <w:tcPr>
            <w:tcW w:w="421" w:type="dxa"/>
          </w:tcPr>
          <w:p w14:paraId="1CDC5044" w14:textId="77777777" w:rsidR="00B568B6" w:rsidRPr="007E688B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B000A5B" w14:textId="58184709" w:rsidR="00B568B6" w:rsidRPr="007E688B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Ako postoje podaci koji se ne smiju dijeliti (prijavitelji vezani zakonskim, etičkim, autorskim pravila, 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lastRenderedPageBreak/>
              <w:t>povjerljivošću i sl.), pojasnite razloge ograničenja.</w:t>
            </w:r>
          </w:p>
        </w:tc>
        <w:tc>
          <w:tcPr>
            <w:tcW w:w="9889" w:type="dxa"/>
          </w:tcPr>
          <w:p w14:paraId="647B175E" w14:textId="725D9F26" w:rsidR="00B568B6" w:rsidRPr="007E688B" w:rsidRDefault="00B568B6" w:rsidP="00AF0AA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</w:p>
          <w:p w14:paraId="5B9A341A" w14:textId="33F75854" w:rsidR="003650B9" w:rsidRPr="007E688B" w:rsidRDefault="003650B9" w:rsidP="007A748E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Podaci neophodni za bilo koju publikaciju bit </w:t>
            </w:r>
            <w:proofErr w:type="spellStart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će</w:t>
            </w:r>
            <w:proofErr w:type="spellEnd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dostupni u trenutku objavljivanja.</w:t>
            </w:r>
          </w:p>
        </w:tc>
      </w:tr>
      <w:tr w:rsidR="00B568B6" w:rsidRPr="007E688B" w14:paraId="2AB2A22E" w14:textId="77777777" w:rsidTr="00900F85">
        <w:tc>
          <w:tcPr>
            <w:tcW w:w="421" w:type="dxa"/>
          </w:tcPr>
          <w:p w14:paraId="7E17AC84" w14:textId="77777777" w:rsidR="00B568B6" w:rsidRPr="007E688B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422F79" w14:textId="7DE44CF5" w:rsidR="00B568B6" w:rsidRPr="007E688B" w:rsidRDefault="00B568B6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 w:rsidRPr="007E688B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 w:rsidRPr="007E688B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 w:rsidRPr="007E688B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 koji je u skladu s načelima </w:t>
            </w:r>
            <w:r w:rsidRPr="007E688B">
              <w:rPr>
                <w:rFonts w:ascii="Open Sans" w:hAnsi="Open Sans" w:cs="Open Sans"/>
                <w:i/>
                <w:iCs/>
                <w:sz w:val="20"/>
                <w:szCs w:val="20"/>
              </w:rPr>
              <w:t>FAIR</w:t>
            </w:r>
            <w:r w:rsidR="0089658A" w:rsidRPr="007E688B">
              <w:rPr>
                <w:rFonts w:ascii="Open Sans" w:hAnsi="Open Sans" w:cs="Open Sans"/>
                <w:i/>
                <w:iCs/>
                <w:sz w:val="20"/>
                <w:szCs w:val="20"/>
              </w:rPr>
              <w:t>-a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9889" w:type="dxa"/>
          </w:tcPr>
          <w:p w14:paraId="491E4E67" w14:textId="77777777" w:rsidR="00B568B6" w:rsidRPr="007E688B" w:rsidRDefault="00B568B6" w:rsidP="00AF0AA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568B6" w:rsidRPr="007E688B" w14:paraId="15FCB0F9" w14:textId="77777777" w:rsidTr="00900F85">
        <w:tc>
          <w:tcPr>
            <w:tcW w:w="421" w:type="dxa"/>
          </w:tcPr>
          <w:p w14:paraId="2204939B" w14:textId="77777777" w:rsidR="00B568B6" w:rsidRPr="007E688B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49F736F" w14:textId="7572D75D" w:rsidR="00B568B6" w:rsidRPr="007E688B" w:rsidRDefault="00B568B6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 w:rsidRPr="007E688B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 w:rsidRPr="007E688B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 w:rsidRPr="007E688B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 koji održava neprofitna organizacija (ako ne, objasnite zašto ne možete dijeliti podatke na digitalnom repozitoriju</w:t>
            </w:r>
            <w:r w:rsidR="00377FDD" w:rsidRPr="007E688B">
              <w:rPr>
                <w:rFonts w:ascii="Open Sans" w:hAnsi="Open Sans" w:cs="Open Sans"/>
                <w:sz w:val="20"/>
                <w:szCs w:val="20"/>
              </w:rPr>
              <w:t xml:space="preserve"> koji nije komercijalan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>).</w:t>
            </w:r>
          </w:p>
        </w:tc>
        <w:tc>
          <w:tcPr>
            <w:tcW w:w="9889" w:type="dxa"/>
          </w:tcPr>
          <w:p w14:paraId="141C1FCD" w14:textId="6CF77BD8" w:rsidR="00B568B6" w:rsidRPr="007E688B" w:rsidRDefault="00B568B6" w:rsidP="00900F8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1A1E0E76" w14:textId="77777777" w:rsidR="009C752E" w:rsidRPr="007E688B" w:rsidRDefault="009C752E">
      <w:pPr>
        <w:rPr>
          <w:rFonts w:ascii="Open Sans" w:hAnsi="Open Sans" w:cs="Open Sans"/>
          <w:sz w:val="18"/>
          <w:szCs w:val="18"/>
        </w:rPr>
      </w:pPr>
    </w:p>
    <w:p w14:paraId="0E1D7BB8" w14:textId="77777777" w:rsidR="00D2260C" w:rsidRPr="007E688B" w:rsidRDefault="00D2260C">
      <w:pPr>
        <w:rPr>
          <w:rFonts w:ascii="Open Sans" w:hAnsi="Open Sans" w:cs="Open Sans"/>
          <w:sz w:val="18"/>
          <w:szCs w:val="18"/>
        </w:rPr>
      </w:pPr>
    </w:p>
    <w:p w14:paraId="1C1FF3D3" w14:textId="77777777" w:rsidR="00D2260C" w:rsidRPr="007E688B" w:rsidRDefault="00D2260C" w:rsidP="00D2260C">
      <w:pPr>
        <w:spacing w:after="0"/>
        <w:rPr>
          <w:rFonts w:ascii="Open Sans" w:hAnsi="Open Sans" w:cs="Open Sans"/>
          <w:sz w:val="20"/>
          <w:szCs w:val="20"/>
        </w:rPr>
      </w:pPr>
      <w:proofErr w:type="spellStart"/>
      <w:r w:rsidRPr="007E688B">
        <w:rPr>
          <w:rFonts w:ascii="Open Sans" w:hAnsi="Open Sans" w:cs="Open Sans"/>
          <w:sz w:val="20"/>
          <w:szCs w:val="20"/>
        </w:rPr>
        <w:t>Ref</w:t>
      </w:r>
      <w:proofErr w:type="spellEnd"/>
      <w:r w:rsidRPr="007E688B">
        <w:rPr>
          <w:rFonts w:ascii="Open Sans" w:hAnsi="Open Sans" w:cs="Open Sans"/>
          <w:sz w:val="20"/>
          <w:szCs w:val="20"/>
        </w:rPr>
        <w:t xml:space="preserve">:  </w:t>
      </w:r>
    </w:p>
    <w:p w14:paraId="10D99F0D" w14:textId="4C659C8F" w:rsidR="00D2260C" w:rsidRPr="007E688B" w:rsidRDefault="00D2260C" w:rsidP="00D2260C">
      <w:pPr>
        <w:rPr>
          <w:rFonts w:ascii="Open Sans" w:hAnsi="Open Sans" w:cs="Open Sans"/>
          <w:sz w:val="20"/>
          <w:szCs w:val="20"/>
        </w:rPr>
      </w:pPr>
      <w:r w:rsidRPr="007E688B">
        <w:rPr>
          <w:rFonts w:ascii="Open Sans" w:hAnsi="Open Sans" w:cs="Open Sans"/>
          <w:sz w:val="20"/>
          <w:szCs w:val="20"/>
        </w:rPr>
        <w:t xml:space="preserve">[1] </w:t>
      </w:r>
      <w:proofErr w:type="spellStart"/>
      <w:r w:rsidRPr="007E688B">
        <w:rPr>
          <w:rFonts w:ascii="Open Sans" w:hAnsi="Open Sans" w:cs="Open Sans"/>
          <w:sz w:val="20"/>
          <w:szCs w:val="20"/>
        </w:rPr>
        <w:t>Celjak</w:t>
      </w:r>
      <w:proofErr w:type="spellEnd"/>
      <w:r w:rsidRPr="007E688B">
        <w:rPr>
          <w:rFonts w:ascii="Open Sans" w:hAnsi="Open Sans" w:cs="Open Sans"/>
          <w:sz w:val="20"/>
          <w:szCs w:val="20"/>
        </w:rPr>
        <w:t xml:space="preserve">, D., </w:t>
      </w:r>
      <w:proofErr w:type="spellStart"/>
      <w:r w:rsidRPr="007E688B">
        <w:rPr>
          <w:rFonts w:ascii="Open Sans" w:hAnsi="Open Sans" w:cs="Open Sans"/>
          <w:sz w:val="20"/>
          <w:szCs w:val="20"/>
        </w:rPr>
        <w:t>Dorotić</w:t>
      </w:r>
      <w:proofErr w:type="spellEnd"/>
      <w:r w:rsidRPr="007E688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7E688B">
        <w:rPr>
          <w:rFonts w:ascii="Open Sans" w:hAnsi="Open Sans" w:cs="Open Sans"/>
          <w:sz w:val="20"/>
          <w:szCs w:val="20"/>
        </w:rPr>
        <w:t>Malič</w:t>
      </w:r>
      <w:proofErr w:type="spellEnd"/>
      <w:r w:rsidRPr="007E688B">
        <w:rPr>
          <w:rFonts w:ascii="Open Sans" w:hAnsi="Open Sans" w:cs="Open Sans"/>
          <w:sz w:val="20"/>
          <w:szCs w:val="20"/>
        </w:rPr>
        <w:t xml:space="preserve">, I., Matijević, M., Poljak, </w:t>
      </w:r>
      <w:proofErr w:type="spellStart"/>
      <w:r w:rsidRPr="007E688B">
        <w:rPr>
          <w:rFonts w:ascii="Open Sans" w:hAnsi="Open Sans" w:cs="Open Sans"/>
          <w:sz w:val="20"/>
          <w:szCs w:val="20"/>
        </w:rPr>
        <w:t>Lj</w:t>
      </w:r>
      <w:proofErr w:type="spellEnd"/>
      <w:r w:rsidRPr="007E688B">
        <w:rPr>
          <w:rFonts w:ascii="Open Sans" w:hAnsi="Open Sans" w:cs="Open Sans"/>
          <w:sz w:val="20"/>
          <w:szCs w:val="20"/>
        </w:rPr>
        <w:t>., Posavec K. i Turk, I.: „Istraživački podaci</w:t>
      </w:r>
      <w:r w:rsidR="00952A67" w:rsidRPr="007E688B">
        <w:rPr>
          <w:rFonts w:ascii="Open Sans" w:hAnsi="Open Sans" w:cs="Open Sans"/>
          <w:sz w:val="20"/>
          <w:szCs w:val="20"/>
        </w:rPr>
        <w:t xml:space="preserve"> </w:t>
      </w:r>
      <w:r w:rsidRPr="007E688B">
        <w:rPr>
          <w:rFonts w:ascii="Open Sans" w:hAnsi="Open Sans" w:cs="Open Sans"/>
          <w:sz w:val="20"/>
          <w:szCs w:val="20"/>
        </w:rPr>
        <w:t>-</w:t>
      </w:r>
      <w:r w:rsidR="00952A67" w:rsidRPr="007E688B">
        <w:rPr>
          <w:rFonts w:ascii="Open Sans" w:hAnsi="Open Sans" w:cs="Open Sans"/>
          <w:sz w:val="20"/>
          <w:szCs w:val="20"/>
        </w:rPr>
        <w:t xml:space="preserve"> </w:t>
      </w:r>
      <w:r w:rsidRPr="007E688B">
        <w:rPr>
          <w:rFonts w:ascii="Open Sans" w:hAnsi="Open Sans" w:cs="Open Sans"/>
          <w:sz w:val="20"/>
          <w:szCs w:val="20"/>
        </w:rPr>
        <w:t xml:space="preserve">što s njima?“ </w:t>
      </w:r>
      <w:hyperlink r:id="rId6" w:history="1">
        <w:r w:rsidRPr="007E688B">
          <w:rPr>
            <w:rStyle w:val="Hyperlink"/>
            <w:rFonts w:ascii="Open Sans" w:hAnsi="Open Sans" w:cs="Open Sans"/>
            <w:sz w:val="20"/>
            <w:szCs w:val="20"/>
          </w:rPr>
          <w:t>Istraživački podaci - što s njima? : priručnik o upravljanju istraživačkim podacima | Digitalni repozitorij Srca (unizg.hr)</w:t>
        </w:r>
      </w:hyperlink>
    </w:p>
    <w:sectPr w:rsidR="00D2260C" w:rsidRPr="007E688B" w:rsidSect="009C75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FEC"/>
    <w:multiLevelType w:val="hybridMultilevel"/>
    <w:tmpl w:val="54B4174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0603A"/>
    <w:multiLevelType w:val="hybridMultilevel"/>
    <w:tmpl w:val="CBDEB0A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D04B0"/>
    <w:multiLevelType w:val="hybridMultilevel"/>
    <w:tmpl w:val="945E5D1A"/>
    <w:lvl w:ilvl="0" w:tplc="98A80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4C559B"/>
    <w:multiLevelType w:val="hybridMultilevel"/>
    <w:tmpl w:val="C85C1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CB5"/>
    <w:multiLevelType w:val="multilevel"/>
    <w:tmpl w:val="396C5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63A24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17A80"/>
    <w:multiLevelType w:val="hybridMultilevel"/>
    <w:tmpl w:val="8822263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99080F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C30F8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77263"/>
    <w:multiLevelType w:val="hybridMultilevel"/>
    <w:tmpl w:val="B24EED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66DB"/>
    <w:multiLevelType w:val="hybridMultilevel"/>
    <w:tmpl w:val="52B6A9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D32D4"/>
    <w:multiLevelType w:val="hybridMultilevel"/>
    <w:tmpl w:val="7E32A1A8"/>
    <w:lvl w:ilvl="0" w:tplc="041A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2" w15:restartNumberingAfterBreak="0">
    <w:nsid w:val="3D88532F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65868"/>
    <w:multiLevelType w:val="hybridMultilevel"/>
    <w:tmpl w:val="C77C97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AE4120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F353F"/>
    <w:multiLevelType w:val="multilevel"/>
    <w:tmpl w:val="01381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363E93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E108D"/>
    <w:multiLevelType w:val="hybridMultilevel"/>
    <w:tmpl w:val="3EA006FE"/>
    <w:lvl w:ilvl="0" w:tplc="F73EB41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1F64601"/>
    <w:multiLevelType w:val="hybridMultilevel"/>
    <w:tmpl w:val="924CEBF2"/>
    <w:lvl w:ilvl="0" w:tplc="01AEB8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8F40A9A"/>
    <w:multiLevelType w:val="hybridMultilevel"/>
    <w:tmpl w:val="C33A08C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9FC0F41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A6484"/>
    <w:multiLevelType w:val="hybridMultilevel"/>
    <w:tmpl w:val="CB7000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"/>
  </w:num>
  <w:num w:numId="4">
    <w:abstractNumId w:val="19"/>
  </w:num>
  <w:num w:numId="5">
    <w:abstractNumId w:val="17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21"/>
  </w:num>
  <w:num w:numId="11">
    <w:abstractNumId w:val="11"/>
  </w:num>
  <w:num w:numId="12">
    <w:abstractNumId w:val="0"/>
  </w:num>
  <w:num w:numId="13">
    <w:abstractNumId w:val="5"/>
  </w:num>
  <w:num w:numId="14">
    <w:abstractNumId w:val="1"/>
  </w:num>
  <w:num w:numId="15">
    <w:abstractNumId w:val="3"/>
  </w:num>
  <w:num w:numId="16">
    <w:abstractNumId w:val="16"/>
  </w:num>
  <w:num w:numId="17">
    <w:abstractNumId w:val="20"/>
  </w:num>
  <w:num w:numId="18">
    <w:abstractNumId w:val="7"/>
  </w:num>
  <w:num w:numId="19">
    <w:abstractNumId w:val="8"/>
  </w:num>
  <w:num w:numId="20">
    <w:abstractNumId w:val="9"/>
  </w:num>
  <w:num w:numId="21">
    <w:abstractNumId w:val="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5B"/>
    <w:rsid w:val="00067D52"/>
    <w:rsid w:val="0007499D"/>
    <w:rsid w:val="00083EC4"/>
    <w:rsid w:val="000A6AD6"/>
    <w:rsid w:val="000B0BF4"/>
    <w:rsid w:val="000B6237"/>
    <w:rsid w:val="000D1E6A"/>
    <w:rsid w:val="000D2F38"/>
    <w:rsid w:val="000F7E9D"/>
    <w:rsid w:val="00102725"/>
    <w:rsid w:val="00122355"/>
    <w:rsid w:val="001258AD"/>
    <w:rsid w:val="00131250"/>
    <w:rsid w:val="00150C73"/>
    <w:rsid w:val="00151293"/>
    <w:rsid w:val="001818FD"/>
    <w:rsid w:val="001A3181"/>
    <w:rsid w:val="001A5168"/>
    <w:rsid w:val="001D64B5"/>
    <w:rsid w:val="001E1864"/>
    <w:rsid w:val="00203E30"/>
    <w:rsid w:val="00232FF4"/>
    <w:rsid w:val="002460C1"/>
    <w:rsid w:val="00252790"/>
    <w:rsid w:val="00280ACC"/>
    <w:rsid w:val="00280CBE"/>
    <w:rsid w:val="00293856"/>
    <w:rsid w:val="00295F5A"/>
    <w:rsid w:val="002A735E"/>
    <w:rsid w:val="002B3158"/>
    <w:rsid w:val="002D0E8D"/>
    <w:rsid w:val="002E416F"/>
    <w:rsid w:val="0032527F"/>
    <w:rsid w:val="003354F8"/>
    <w:rsid w:val="00343DA1"/>
    <w:rsid w:val="003650B9"/>
    <w:rsid w:val="00377FDD"/>
    <w:rsid w:val="00385985"/>
    <w:rsid w:val="003878F6"/>
    <w:rsid w:val="004639B1"/>
    <w:rsid w:val="004825DA"/>
    <w:rsid w:val="004C7CF9"/>
    <w:rsid w:val="004E7CE8"/>
    <w:rsid w:val="004F564C"/>
    <w:rsid w:val="004F5B6F"/>
    <w:rsid w:val="00505C82"/>
    <w:rsid w:val="005354D1"/>
    <w:rsid w:val="005454AD"/>
    <w:rsid w:val="00551D1E"/>
    <w:rsid w:val="00581BBD"/>
    <w:rsid w:val="005A15D5"/>
    <w:rsid w:val="005A62C7"/>
    <w:rsid w:val="006070DD"/>
    <w:rsid w:val="00634342"/>
    <w:rsid w:val="00640E33"/>
    <w:rsid w:val="00670C54"/>
    <w:rsid w:val="006B3E94"/>
    <w:rsid w:val="006C2C55"/>
    <w:rsid w:val="006D1921"/>
    <w:rsid w:val="006D30D5"/>
    <w:rsid w:val="006D3AD4"/>
    <w:rsid w:val="006E3F9A"/>
    <w:rsid w:val="006F30B5"/>
    <w:rsid w:val="006F4044"/>
    <w:rsid w:val="0071044B"/>
    <w:rsid w:val="007268EF"/>
    <w:rsid w:val="007670B1"/>
    <w:rsid w:val="007710FC"/>
    <w:rsid w:val="00780E01"/>
    <w:rsid w:val="0078389B"/>
    <w:rsid w:val="007873AF"/>
    <w:rsid w:val="007A748E"/>
    <w:rsid w:val="007C47BE"/>
    <w:rsid w:val="007E46A3"/>
    <w:rsid w:val="007E688B"/>
    <w:rsid w:val="008050C0"/>
    <w:rsid w:val="00814BFA"/>
    <w:rsid w:val="00814DAA"/>
    <w:rsid w:val="00823174"/>
    <w:rsid w:val="008678ED"/>
    <w:rsid w:val="008777F1"/>
    <w:rsid w:val="0089658A"/>
    <w:rsid w:val="008A127B"/>
    <w:rsid w:val="008B0ACD"/>
    <w:rsid w:val="008C21BE"/>
    <w:rsid w:val="008F3E76"/>
    <w:rsid w:val="00900F85"/>
    <w:rsid w:val="009326A1"/>
    <w:rsid w:val="00934598"/>
    <w:rsid w:val="00934D60"/>
    <w:rsid w:val="009506A6"/>
    <w:rsid w:val="00952A67"/>
    <w:rsid w:val="00961F35"/>
    <w:rsid w:val="00985DED"/>
    <w:rsid w:val="00994CF2"/>
    <w:rsid w:val="009A107B"/>
    <w:rsid w:val="009B1C50"/>
    <w:rsid w:val="009B35EE"/>
    <w:rsid w:val="009C46EC"/>
    <w:rsid w:val="009C752E"/>
    <w:rsid w:val="009D6419"/>
    <w:rsid w:val="009E5B57"/>
    <w:rsid w:val="00A0429D"/>
    <w:rsid w:val="00A23387"/>
    <w:rsid w:val="00A55FAC"/>
    <w:rsid w:val="00A9405B"/>
    <w:rsid w:val="00AA0075"/>
    <w:rsid w:val="00AB7833"/>
    <w:rsid w:val="00AE0EDC"/>
    <w:rsid w:val="00AF01C2"/>
    <w:rsid w:val="00AF0AA3"/>
    <w:rsid w:val="00AF5A04"/>
    <w:rsid w:val="00B06802"/>
    <w:rsid w:val="00B36135"/>
    <w:rsid w:val="00B42A9E"/>
    <w:rsid w:val="00B568B6"/>
    <w:rsid w:val="00B65A86"/>
    <w:rsid w:val="00B859AC"/>
    <w:rsid w:val="00B9327D"/>
    <w:rsid w:val="00BF7D3C"/>
    <w:rsid w:val="00C003F3"/>
    <w:rsid w:val="00C02424"/>
    <w:rsid w:val="00C0573B"/>
    <w:rsid w:val="00C11D9D"/>
    <w:rsid w:val="00C41BDA"/>
    <w:rsid w:val="00C4407D"/>
    <w:rsid w:val="00C5283A"/>
    <w:rsid w:val="00C52E68"/>
    <w:rsid w:val="00C76E03"/>
    <w:rsid w:val="00CA2206"/>
    <w:rsid w:val="00CF67E6"/>
    <w:rsid w:val="00D00ED7"/>
    <w:rsid w:val="00D17502"/>
    <w:rsid w:val="00D17EC1"/>
    <w:rsid w:val="00D2260C"/>
    <w:rsid w:val="00D33BA0"/>
    <w:rsid w:val="00D3681F"/>
    <w:rsid w:val="00D50ED6"/>
    <w:rsid w:val="00D5658C"/>
    <w:rsid w:val="00D82C23"/>
    <w:rsid w:val="00DB11EA"/>
    <w:rsid w:val="00DC3D7C"/>
    <w:rsid w:val="00DE4640"/>
    <w:rsid w:val="00DE73DB"/>
    <w:rsid w:val="00E0093A"/>
    <w:rsid w:val="00E210EF"/>
    <w:rsid w:val="00E61A37"/>
    <w:rsid w:val="00E62C39"/>
    <w:rsid w:val="00E67FE5"/>
    <w:rsid w:val="00E86651"/>
    <w:rsid w:val="00EC6D1E"/>
    <w:rsid w:val="00EC7CB1"/>
    <w:rsid w:val="00ED1C08"/>
    <w:rsid w:val="00EF3744"/>
    <w:rsid w:val="00F16546"/>
    <w:rsid w:val="00F26221"/>
    <w:rsid w:val="00F41959"/>
    <w:rsid w:val="00F505DD"/>
    <w:rsid w:val="00FB1F03"/>
    <w:rsid w:val="00FB407E"/>
    <w:rsid w:val="00FC17FA"/>
    <w:rsid w:val="00FC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76E18"/>
  <w15:chartTrackingRefBased/>
  <w15:docId w15:val="{799C5225-0BB7-4656-85A5-07EDE879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C46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F03"/>
    <w:pPr>
      <w:ind w:left="720"/>
      <w:contextualSpacing/>
    </w:pPr>
    <w:rPr>
      <w:rFonts w:ascii="Open Sans" w:hAnsi="Open Sans"/>
      <w:sz w:val="20"/>
    </w:rPr>
  </w:style>
  <w:style w:type="character" w:styleId="Hyperlink">
    <w:name w:val="Hyperlink"/>
    <w:basedOn w:val="DefaultParagraphFont"/>
    <w:uiPriority w:val="99"/>
    <w:unhideWhenUsed/>
    <w:rsid w:val="00D226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3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B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B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BA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E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C46E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box457558">
    <w:name w:val="box_457558"/>
    <w:basedOn w:val="Normal"/>
    <w:rsid w:val="004C7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2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1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0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9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1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1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6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4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4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8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5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3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pozitorij.srce.unizg.hr/islandora/object/srce:327" TargetMode="External"/><Relationship Id="rId5" Type="http://schemas.openxmlformats.org/officeDocument/2006/relationships/hyperlink" Target="mailto:dubravka.novotni@pbf.unizg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Carić</dc:creator>
  <cp:keywords/>
  <dc:description/>
  <cp:lastModifiedBy>Jelena Viličić</cp:lastModifiedBy>
  <cp:revision>2</cp:revision>
  <dcterms:created xsi:type="dcterms:W3CDTF">2023-04-14T10:21:00Z</dcterms:created>
  <dcterms:modified xsi:type="dcterms:W3CDTF">2023-04-14T10:21:00Z</dcterms:modified>
</cp:coreProperties>
</file>